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70" w:rsidRPr="001F316A" w:rsidRDefault="00550170" w:rsidP="00550170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550170" w:rsidRDefault="00550170" w:rsidP="00550170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зимней </w:t>
      </w:r>
      <w:r>
        <w:rPr>
          <w:b/>
          <w:sz w:val="28"/>
          <w:szCs w:val="28"/>
        </w:rPr>
        <w:t xml:space="preserve">зачетно-экзаменационной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2022</w:t>
      </w:r>
      <w:r w:rsidRPr="001F316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1F316A">
        <w:rPr>
          <w:b/>
          <w:sz w:val="28"/>
          <w:szCs w:val="28"/>
        </w:rPr>
        <w:t xml:space="preserve"> </w:t>
      </w:r>
      <w:proofErr w:type="spellStart"/>
      <w:r w:rsidRPr="001F316A">
        <w:rPr>
          <w:b/>
          <w:sz w:val="28"/>
          <w:szCs w:val="28"/>
        </w:rPr>
        <w:t>уч.г</w:t>
      </w:r>
      <w:proofErr w:type="spellEnd"/>
      <w:r w:rsidRPr="001F316A">
        <w:rPr>
          <w:b/>
          <w:sz w:val="28"/>
          <w:szCs w:val="28"/>
        </w:rPr>
        <w:t>.</w:t>
      </w:r>
    </w:p>
    <w:p w:rsidR="00550170" w:rsidRDefault="00550170" w:rsidP="005501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(очная форма обучения)</w:t>
      </w:r>
    </w:p>
    <w:p w:rsidR="00550170" w:rsidRPr="001F316A" w:rsidRDefault="00550170" w:rsidP="00550170">
      <w:pPr>
        <w:rPr>
          <w:b/>
          <w:sz w:val="28"/>
          <w:szCs w:val="28"/>
        </w:rPr>
      </w:pPr>
    </w:p>
    <w:p w:rsidR="00550170" w:rsidRDefault="00550170" w:rsidP="00550170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период зимней зачетно-экзаменационной сессии 2022-2023 учебного года  на факультете педагогики, психологии и социальных наук по очной форме обучалось 728 студентов</w:t>
      </w:r>
      <w:r w:rsidRPr="00AE210A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 xml:space="preserve">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– 64</w:t>
      </w:r>
      <w:r w:rsidRPr="00AE210A">
        <w:rPr>
          <w:sz w:val="28"/>
          <w:szCs w:val="28"/>
        </w:rPr>
        <w:t>4 человек</w:t>
      </w:r>
      <w:r>
        <w:rPr>
          <w:sz w:val="28"/>
          <w:szCs w:val="28"/>
        </w:rPr>
        <w:t>а, по программам магистратуры 84</w:t>
      </w:r>
      <w:r w:rsidRPr="00AE210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E210A">
        <w:rPr>
          <w:sz w:val="28"/>
          <w:szCs w:val="28"/>
        </w:rPr>
        <w:t>. П</w:t>
      </w:r>
      <w:r>
        <w:rPr>
          <w:sz w:val="28"/>
          <w:szCs w:val="28"/>
        </w:rPr>
        <w:t>риняли участие в сессии 573</w:t>
      </w:r>
      <w:r w:rsidRPr="00AE210A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</w:t>
      </w:r>
      <w:r w:rsidRPr="00AE210A">
        <w:rPr>
          <w:sz w:val="28"/>
          <w:szCs w:val="28"/>
        </w:rPr>
        <w:t xml:space="preserve">, из них  </w:t>
      </w:r>
      <w:r>
        <w:rPr>
          <w:sz w:val="28"/>
          <w:szCs w:val="28"/>
        </w:rPr>
        <w:t xml:space="preserve">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- 489 студентов (</w:t>
      </w:r>
      <w:r w:rsidRPr="00AE210A">
        <w:rPr>
          <w:sz w:val="28"/>
          <w:szCs w:val="28"/>
        </w:rPr>
        <w:t>студенты 1</w:t>
      </w:r>
      <w:r>
        <w:rPr>
          <w:sz w:val="28"/>
          <w:szCs w:val="28"/>
        </w:rPr>
        <w:t>,</w:t>
      </w:r>
      <w:r w:rsidRPr="00AE210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AE210A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AE210A">
        <w:rPr>
          <w:sz w:val="28"/>
          <w:szCs w:val="28"/>
        </w:rPr>
        <w:t>, обучающиес</w:t>
      </w:r>
      <w:r>
        <w:rPr>
          <w:sz w:val="28"/>
          <w:szCs w:val="28"/>
        </w:rPr>
        <w:t>я в КНР по сетевой программе (153</w:t>
      </w:r>
      <w:r w:rsidRPr="00AE210A">
        <w:rPr>
          <w:sz w:val="28"/>
          <w:szCs w:val="28"/>
        </w:rPr>
        <w:t xml:space="preserve"> чел.) не вошли в сводку,</w:t>
      </w:r>
      <w:r>
        <w:rPr>
          <w:sz w:val="28"/>
          <w:szCs w:val="28"/>
        </w:rPr>
        <w:t xml:space="preserve"> так как не закреплены в ЭИОС, 2</w:t>
      </w:r>
      <w:r w:rsidRPr="00AE210A">
        <w:rPr>
          <w:sz w:val="28"/>
          <w:szCs w:val="28"/>
        </w:rPr>
        <w:t xml:space="preserve"> студента - в академическом отпуске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Болховитина</w:t>
      </w:r>
      <w:proofErr w:type="spellEnd"/>
      <w:r>
        <w:rPr>
          <w:sz w:val="28"/>
          <w:szCs w:val="28"/>
        </w:rPr>
        <w:t xml:space="preserve"> Д. гр. 22НПН1, </w:t>
      </w:r>
      <w:proofErr w:type="spellStart"/>
      <w:r>
        <w:rPr>
          <w:sz w:val="28"/>
          <w:szCs w:val="28"/>
        </w:rPr>
        <w:t>Грунина</w:t>
      </w:r>
      <w:proofErr w:type="spellEnd"/>
      <w:r>
        <w:rPr>
          <w:sz w:val="28"/>
          <w:szCs w:val="28"/>
        </w:rPr>
        <w:t xml:space="preserve"> А. гр.22НЛ1</w:t>
      </w:r>
      <w:r w:rsidRPr="00AE210A">
        <w:rPr>
          <w:sz w:val="28"/>
          <w:szCs w:val="28"/>
        </w:rPr>
        <w:t>);  по прог</w:t>
      </w:r>
      <w:r>
        <w:rPr>
          <w:sz w:val="28"/>
          <w:szCs w:val="28"/>
        </w:rPr>
        <w:t>раммам магистратуры - 84 студента</w:t>
      </w:r>
      <w:r w:rsidRPr="00AE210A">
        <w:rPr>
          <w:sz w:val="28"/>
          <w:szCs w:val="28"/>
        </w:rPr>
        <w:t xml:space="preserve">. </w:t>
      </w:r>
    </w:p>
    <w:p w:rsidR="00E30EB3" w:rsidRPr="001F316A" w:rsidRDefault="00E30EB3" w:rsidP="00E30EB3">
      <w:pPr>
        <w:spacing w:line="360" w:lineRule="auto"/>
        <w:ind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 – 88,6%, качество знаний – 72,4</w:t>
      </w:r>
      <w:r w:rsidRPr="001F316A">
        <w:rPr>
          <w:sz w:val="28"/>
          <w:szCs w:val="28"/>
        </w:rPr>
        <w:t>%. По сравнению с результатами прошлой зимней сессии показатели  аб</w:t>
      </w:r>
      <w:r>
        <w:rPr>
          <w:sz w:val="28"/>
          <w:szCs w:val="28"/>
        </w:rPr>
        <w:t>солютной успеваемости и качества знаний немного ухудшились (на 0,3% и 0,5% соответственно).</w:t>
      </w:r>
      <w:r w:rsidRPr="001F316A">
        <w:rPr>
          <w:sz w:val="28"/>
          <w:szCs w:val="28"/>
        </w:rPr>
        <w:t xml:space="preserve"> </w:t>
      </w:r>
    </w:p>
    <w:p w:rsidR="00E30EB3" w:rsidRPr="00F11F58" w:rsidRDefault="00E30EB3" w:rsidP="00E30EB3">
      <w:pPr>
        <w:pStyle w:val="a3"/>
        <w:jc w:val="both"/>
        <w:rPr>
          <w:b/>
          <w:i/>
          <w:sz w:val="28"/>
          <w:szCs w:val="28"/>
        </w:rPr>
      </w:pPr>
      <w:r w:rsidRPr="00F11F58">
        <w:rPr>
          <w:b/>
          <w:i/>
          <w:sz w:val="28"/>
          <w:szCs w:val="28"/>
        </w:rPr>
        <w:t>Итоговые результ</w:t>
      </w:r>
      <w:r>
        <w:rPr>
          <w:b/>
          <w:i/>
          <w:sz w:val="28"/>
          <w:szCs w:val="28"/>
        </w:rPr>
        <w:t>аты экзаменационной сессии на 10.02.2023</w:t>
      </w:r>
    </w:p>
    <w:p w:rsidR="00E30EB3" w:rsidRPr="001F316A" w:rsidRDefault="00E30EB3" w:rsidP="00E30EB3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E30EB3" w:rsidRPr="00CB3DDF" w:rsidTr="00E30EB3">
        <w:tc>
          <w:tcPr>
            <w:tcW w:w="3191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2021-2022</w:t>
            </w:r>
          </w:p>
        </w:tc>
        <w:tc>
          <w:tcPr>
            <w:tcW w:w="3190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2021-2022</w:t>
            </w:r>
          </w:p>
        </w:tc>
        <w:tc>
          <w:tcPr>
            <w:tcW w:w="3190" w:type="dxa"/>
            <w:gridSpan w:val="2"/>
          </w:tcPr>
          <w:p w:rsidR="00E30EB3" w:rsidRPr="004804D5" w:rsidRDefault="00E30EB3" w:rsidP="00E30EB3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E30EB3" w:rsidTr="00E30EB3">
        <w:trPr>
          <w:trHeight w:val="278"/>
        </w:trPr>
        <w:tc>
          <w:tcPr>
            <w:tcW w:w="1828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</w:tr>
      <w:tr w:rsidR="00E30EB3" w:rsidTr="00E30EB3">
        <w:trPr>
          <w:trHeight w:val="419"/>
        </w:trPr>
        <w:tc>
          <w:tcPr>
            <w:tcW w:w="1828" w:type="dxa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1363" w:type="dxa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827" w:type="dxa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363" w:type="dxa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</w:t>
            </w:r>
          </w:p>
          <w:p w:rsidR="00E30EB3" w:rsidRPr="004804D5" w:rsidRDefault="00E30EB3" w:rsidP="00E30EB3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</w:tc>
      </w:tr>
    </w:tbl>
    <w:p w:rsidR="00E30EB3" w:rsidRDefault="00E30EB3" w:rsidP="00E30EB3"/>
    <w:p w:rsidR="00E30EB3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данные, позволяющие провести сравнительный анализ результатов зимней се</w:t>
      </w:r>
      <w:r>
        <w:rPr>
          <w:sz w:val="28"/>
          <w:szCs w:val="28"/>
        </w:rPr>
        <w:t xml:space="preserve">ссии за три учебных года. </w:t>
      </w:r>
    </w:p>
    <w:p w:rsidR="00E30EB3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E30EB3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E30EB3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E30EB3" w:rsidRPr="001F316A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E30EB3" w:rsidRDefault="00E30EB3" w:rsidP="00E30EB3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lastRenderedPageBreak/>
        <w:t>Таблица 2</w:t>
      </w:r>
    </w:p>
    <w:p w:rsidR="00E30EB3" w:rsidRPr="00F675A5" w:rsidRDefault="00E30EB3" w:rsidP="00E30EB3">
      <w:pPr>
        <w:pStyle w:val="a3"/>
        <w:ind w:left="-142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зимней сессии за 2020</w:t>
      </w:r>
      <w:r w:rsidRPr="00F675A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21</w:t>
      </w:r>
      <w:r w:rsidRPr="00F675A5">
        <w:rPr>
          <w:b/>
          <w:i/>
          <w:sz w:val="28"/>
          <w:szCs w:val="28"/>
        </w:rPr>
        <w:t xml:space="preserve"> </w:t>
      </w:r>
      <w:proofErr w:type="spellStart"/>
      <w:r w:rsidRPr="00F675A5">
        <w:rPr>
          <w:b/>
          <w:i/>
          <w:sz w:val="28"/>
          <w:szCs w:val="28"/>
        </w:rPr>
        <w:t>у.г</w:t>
      </w:r>
      <w:proofErr w:type="spellEnd"/>
      <w:r w:rsidRPr="00F675A5">
        <w:rPr>
          <w:b/>
          <w:i/>
          <w:sz w:val="28"/>
          <w:szCs w:val="28"/>
        </w:rPr>
        <w:t>., 20</w:t>
      </w:r>
      <w:r>
        <w:rPr>
          <w:b/>
          <w:i/>
          <w:sz w:val="28"/>
          <w:szCs w:val="28"/>
        </w:rPr>
        <w:t>21</w:t>
      </w:r>
      <w:r w:rsidRPr="00F675A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 xml:space="preserve">22 </w:t>
      </w:r>
      <w:proofErr w:type="spellStart"/>
      <w:r>
        <w:rPr>
          <w:b/>
          <w:i/>
          <w:sz w:val="28"/>
          <w:szCs w:val="28"/>
        </w:rPr>
        <w:t>у.е</w:t>
      </w:r>
      <w:proofErr w:type="spellEnd"/>
      <w:r>
        <w:rPr>
          <w:b/>
          <w:i/>
          <w:sz w:val="28"/>
          <w:szCs w:val="28"/>
        </w:rPr>
        <w:t>., 2022</w:t>
      </w:r>
      <w:r w:rsidRPr="00F675A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23</w:t>
      </w:r>
      <w:r w:rsidRPr="00F675A5">
        <w:rPr>
          <w:b/>
          <w:i/>
          <w:sz w:val="28"/>
          <w:szCs w:val="28"/>
        </w:rPr>
        <w:t xml:space="preserve"> </w:t>
      </w:r>
      <w:proofErr w:type="spellStart"/>
      <w:r w:rsidRPr="00F675A5">
        <w:rPr>
          <w:b/>
          <w:i/>
          <w:sz w:val="28"/>
          <w:szCs w:val="28"/>
        </w:rPr>
        <w:t>у.г</w:t>
      </w:r>
      <w:proofErr w:type="spellEnd"/>
      <w:r w:rsidRPr="00F675A5">
        <w:rPr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E30EB3" w:rsidRPr="001F316A" w:rsidTr="00E30EB3">
        <w:tc>
          <w:tcPr>
            <w:tcW w:w="3189" w:type="dxa"/>
            <w:gridSpan w:val="2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3191" w:type="dxa"/>
            <w:gridSpan w:val="2"/>
          </w:tcPr>
          <w:p w:rsidR="00E30EB3" w:rsidRPr="004804D5" w:rsidRDefault="00E30EB3" w:rsidP="00E30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3191" w:type="dxa"/>
            <w:gridSpan w:val="2"/>
          </w:tcPr>
          <w:p w:rsidR="00E30EB3" w:rsidRPr="004804D5" w:rsidRDefault="00E30EB3" w:rsidP="00E30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E30EB3" w:rsidRPr="001F316A" w:rsidTr="00E30EB3">
        <w:trPr>
          <w:trHeight w:val="278"/>
        </w:trPr>
        <w:tc>
          <w:tcPr>
            <w:tcW w:w="1597" w:type="dxa"/>
          </w:tcPr>
          <w:p w:rsidR="00E30EB3" w:rsidRPr="00890331" w:rsidRDefault="00E30EB3" w:rsidP="00E30EB3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2" w:type="dxa"/>
          </w:tcPr>
          <w:p w:rsidR="00E30EB3" w:rsidRPr="00890331" w:rsidRDefault="00E30EB3" w:rsidP="00E30EB3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E30EB3" w:rsidRPr="00890331" w:rsidRDefault="00E30EB3" w:rsidP="00E30EB3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E30EB3" w:rsidRPr="00890331" w:rsidRDefault="00E30EB3" w:rsidP="00E30EB3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E30EB3" w:rsidRPr="00890331" w:rsidRDefault="00E30EB3" w:rsidP="00E30EB3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E30EB3" w:rsidRPr="00890331" w:rsidRDefault="00E30EB3" w:rsidP="00E30EB3">
            <w:pPr>
              <w:jc w:val="center"/>
            </w:pPr>
            <w:r w:rsidRPr="00890331">
              <w:t>Качество знаний (%)</w:t>
            </w:r>
          </w:p>
        </w:tc>
      </w:tr>
      <w:tr w:rsidR="00E30EB3" w:rsidRPr="001F316A" w:rsidTr="00E30EB3">
        <w:trPr>
          <w:trHeight w:val="277"/>
        </w:trPr>
        <w:tc>
          <w:tcPr>
            <w:tcW w:w="1597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  <w:tc>
          <w:tcPr>
            <w:tcW w:w="1592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97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1594" w:type="dxa"/>
          </w:tcPr>
          <w:p w:rsidR="00E30EB3" w:rsidRPr="004804D5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597" w:type="dxa"/>
            <w:shd w:val="clear" w:color="auto" w:fill="FFFFFF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594" w:type="dxa"/>
            <w:shd w:val="clear" w:color="auto" w:fill="FFFFFF"/>
          </w:tcPr>
          <w:p w:rsidR="00E30EB3" w:rsidRPr="00E1222D" w:rsidRDefault="00E30EB3" w:rsidP="00E30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</w:tr>
    </w:tbl>
    <w:p w:rsidR="00E30EB3" w:rsidRDefault="00E30EB3" w:rsidP="00E30EB3">
      <w:pPr>
        <w:pStyle w:val="a3"/>
        <w:jc w:val="both"/>
      </w:pPr>
    </w:p>
    <w:p w:rsidR="00E30EB3" w:rsidRDefault="00E30EB3" w:rsidP="00E30EB3">
      <w:pPr>
        <w:pStyle w:val="a3"/>
        <w:jc w:val="both"/>
      </w:pPr>
    </w:p>
    <w:p w:rsidR="00E30EB3" w:rsidRPr="00605513" w:rsidRDefault="00E30EB3" w:rsidP="00E30EB3">
      <w:pPr>
        <w:pStyle w:val="a3"/>
        <w:ind w:left="-142"/>
        <w:jc w:val="both"/>
      </w:pPr>
    </w:p>
    <w:p w:rsidR="00E30EB3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зимних сессий последних лет можно констатировать  устойчивость показателей успеваемости в пределах 90%. Таким образом,</w:t>
      </w:r>
      <w:r w:rsidRPr="001F316A">
        <w:rPr>
          <w:sz w:val="28"/>
          <w:szCs w:val="28"/>
        </w:rPr>
        <w:t xml:space="preserve"> большинство студентов успешн</w:t>
      </w:r>
      <w:r>
        <w:rPr>
          <w:sz w:val="28"/>
          <w:szCs w:val="28"/>
        </w:rPr>
        <w:t>о справились с сессией и не имею</w:t>
      </w:r>
      <w:r w:rsidRPr="001F316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академических </w:t>
      </w:r>
      <w:r w:rsidRPr="001F316A">
        <w:rPr>
          <w:sz w:val="28"/>
          <w:szCs w:val="28"/>
        </w:rPr>
        <w:t>задо</w:t>
      </w:r>
      <w:r>
        <w:rPr>
          <w:sz w:val="28"/>
          <w:szCs w:val="28"/>
        </w:rPr>
        <w:t>л</w:t>
      </w:r>
      <w:r w:rsidRPr="001F316A">
        <w:rPr>
          <w:sz w:val="28"/>
          <w:szCs w:val="28"/>
        </w:rPr>
        <w:t xml:space="preserve">женностей. </w:t>
      </w:r>
    </w:p>
    <w:p w:rsidR="00E30EB3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отметить, что высокий уровень абсолютной успеваемости отмечается и в магистратуре, и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(84,5% и 89,4% соответственно).</w:t>
      </w:r>
      <w:r w:rsidRPr="001F316A">
        <w:rPr>
          <w:sz w:val="28"/>
          <w:szCs w:val="28"/>
        </w:rPr>
        <w:t xml:space="preserve"> </w:t>
      </w:r>
    </w:p>
    <w:p w:rsidR="00E30EB3" w:rsidRDefault="00E30EB3" w:rsidP="00E30EB3">
      <w:pPr>
        <w:pStyle w:val="a3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1F316A">
        <w:rPr>
          <w:sz w:val="28"/>
          <w:szCs w:val="28"/>
        </w:rPr>
        <w:t>По результатам качества з</w:t>
      </w:r>
      <w:r>
        <w:rPr>
          <w:sz w:val="28"/>
          <w:szCs w:val="28"/>
        </w:rPr>
        <w:t>наний также можно отметить</w:t>
      </w:r>
      <w:r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стабильность показателей</w:t>
      </w:r>
      <w:r w:rsidRPr="001F316A">
        <w:rPr>
          <w:sz w:val="28"/>
          <w:szCs w:val="28"/>
        </w:rPr>
        <w:t>, а именно: если</w:t>
      </w:r>
      <w:r>
        <w:rPr>
          <w:sz w:val="28"/>
          <w:szCs w:val="28"/>
        </w:rPr>
        <w:t xml:space="preserve">  в 2019-2020</w:t>
      </w:r>
      <w:r w:rsidRPr="001F316A">
        <w:rPr>
          <w:sz w:val="28"/>
          <w:szCs w:val="28"/>
        </w:rPr>
        <w:t xml:space="preserve"> </w:t>
      </w:r>
      <w:proofErr w:type="spellStart"/>
      <w:r w:rsidRPr="001F316A">
        <w:rPr>
          <w:sz w:val="28"/>
          <w:szCs w:val="28"/>
        </w:rPr>
        <w:t>уч.году</w:t>
      </w:r>
      <w:proofErr w:type="spellEnd"/>
      <w:r>
        <w:rPr>
          <w:sz w:val="28"/>
          <w:szCs w:val="28"/>
        </w:rPr>
        <w:t xml:space="preserve"> он составлял </w:t>
      </w:r>
      <w:r>
        <w:rPr>
          <w:b/>
          <w:sz w:val="28"/>
          <w:szCs w:val="28"/>
        </w:rPr>
        <w:t>73,9</w:t>
      </w:r>
      <w:r w:rsidRPr="000948F3">
        <w:rPr>
          <w:b/>
          <w:sz w:val="28"/>
          <w:szCs w:val="28"/>
        </w:rPr>
        <w:t>%,</w:t>
      </w:r>
      <w:r>
        <w:rPr>
          <w:sz w:val="28"/>
          <w:szCs w:val="28"/>
        </w:rPr>
        <w:t xml:space="preserve">  в </w:t>
      </w:r>
      <w:r w:rsidRPr="001F3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2020-2021 учебном году составил уже </w:t>
      </w:r>
      <w:r>
        <w:rPr>
          <w:b/>
          <w:sz w:val="28"/>
          <w:szCs w:val="28"/>
        </w:rPr>
        <w:t>74</w:t>
      </w:r>
      <w:r w:rsidRPr="000948F3">
        <w:rPr>
          <w:b/>
          <w:sz w:val="28"/>
          <w:szCs w:val="28"/>
        </w:rPr>
        <w:t>%,</w:t>
      </w:r>
      <w:r>
        <w:rPr>
          <w:sz w:val="28"/>
          <w:szCs w:val="28"/>
        </w:rPr>
        <w:t xml:space="preserve"> а в 2021-2022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году - </w:t>
      </w:r>
      <w:r>
        <w:rPr>
          <w:b/>
          <w:sz w:val="28"/>
          <w:szCs w:val="28"/>
        </w:rPr>
        <w:t>72,9</w:t>
      </w:r>
      <w:r w:rsidRPr="000948F3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в 2022-2023 </w:t>
      </w:r>
      <w:proofErr w:type="spellStart"/>
      <w:r>
        <w:rPr>
          <w:sz w:val="28"/>
          <w:szCs w:val="28"/>
        </w:rPr>
        <w:t>уч.году</w:t>
      </w:r>
      <w:proofErr w:type="spellEnd"/>
      <w:r>
        <w:rPr>
          <w:sz w:val="28"/>
          <w:szCs w:val="28"/>
        </w:rPr>
        <w:t xml:space="preserve"> - 72,4%.  Это говорит о том, что 3</w:t>
      </w:r>
      <w:r w:rsidRPr="001F316A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1F316A">
        <w:rPr>
          <w:sz w:val="28"/>
          <w:szCs w:val="28"/>
        </w:rPr>
        <w:t xml:space="preserve"> студентов занимаются на «хорошо» и «отлично».</w:t>
      </w:r>
      <w:r>
        <w:rPr>
          <w:sz w:val="28"/>
          <w:szCs w:val="28"/>
        </w:rPr>
        <w:t xml:space="preserve"> В магистратуре показатель качества знаний выше – </w:t>
      </w:r>
      <w:r>
        <w:rPr>
          <w:b/>
          <w:sz w:val="28"/>
          <w:szCs w:val="28"/>
        </w:rPr>
        <w:t>82,1</w:t>
      </w:r>
      <w:r w:rsidRPr="000948F3">
        <w:rPr>
          <w:b/>
          <w:sz w:val="28"/>
          <w:szCs w:val="28"/>
        </w:rPr>
        <w:t>%,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70</w:t>
      </w:r>
      <w:r w:rsidRPr="000948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0948F3">
        <w:rPr>
          <w:b/>
          <w:sz w:val="28"/>
          <w:szCs w:val="28"/>
        </w:rPr>
        <w:t>%.</w:t>
      </w: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успеваемости студентов разных курсов, представлен  в таблице 3 и на рис.2 и 3.  </w:t>
      </w: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Pr="00742108" w:rsidRDefault="00E30EB3" w:rsidP="00E30EB3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30EB3" w:rsidRPr="005829C5" w:rsidRDefault="00E30EB3" w:rsidP="00E30EB3">
      <w:pPr>
        <w:ind w:left="360"/>
        <w:jc w:val="center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lastRenderedPageBreak/>
        <w:t xml:space="preserve">Результаты зачетно-экзаменационной сессии </w:t>
      </w:r>
      <w:r w:rsidR="00AA62F5">
        <w:rPr>
          <w:b/>
          <w:i/>
          <w:sz w:val="28"/>
          <w:szCs w:val="28"/>
        </w:rPr>
        <w:t>за 2021</w:t>
      </w:r>
      <w:r w:rsidRPr="005829C5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</w:t>
      </w:r>
      <w:r w:rsidR="00AA62F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уч.г</w:t>
      </w:r>
      <w:proofErr w:type="spellEnd"/>
      <w:r>
        <w:rPr>
          <w:b/>
          <w:i/>
          <w:sz w:val="28"/>
          <w:szCs w:val="28"/>
        </w:rPr>
        <w:t>., 202</w:t>
      </w:r>
      <w:r w:rsidR="00AA62F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-202</w:t>
      </w:r>
      <w:r w:rsidR="00AA62F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</w:t>
      </w:r>
      <w:proofErr w:type="spellEnd"/>
      <w:r>
        <w:rPr>
          <w:b/>
          <w:i/>
          <w:sz w:val="28"/>
          <w:szCs w:val="28"/>
        </w:rPr>
        <w:t>.</w:t>
      </w:r>
      <w:r w:rsidRPr="005829C5">
        <w:rPr>
          <w:b/>
          <w:i/>
          <w:sz w:val="28"/>
          <w:szCs w:val="28"/>
        </w:rPr>
        <w:t xml:space="preserve"> г</w:t>
      </w:r>
      <w:r>
        <w:rPr>
          <w:b/>
          <w:i/>
          <w:sz w:val="28"/>
          <w:szCs w:val="28"/>
        </w:rPr>
        <w:t>.</w:t>
      </w:r>
      <w:r w:rsidRPr="005829C5">
        <w:rPr>
          <w:b/>
          <w:i/>
          <w:sz w:val="28"/>
          <w:szCs w:val="28"/>
        </w:rPr>
        <w:t xml:space="preserve"> по курсам.</w:t>
      </w:r>
    </w:p>
    <w:p w:rsidR="00E30EB3" w:rsidRPr="005829C5" w:rsidRDefault="00E30EB3" w:rsidP="00E30EB3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E30EB3" w:rsidRPr="00CB3DDF" w:rsidTr="00E30EB3">
        <w:tc>
          <w:tcPr>
            <w:tcW w:w="3189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2021-2022</w:t>
            </w:r>
          </w:p>
        </w:tc>
        <w:tc>
          <w:tcPr>
            <w:tcW w:w="3191" w:type="dxa"/>
            <w:gridSpan w:val="2"/>
          </w:tcPr>
          <w:p w:rsidR="00E30EB3" w:rsidRDefault="00E30EB3" w:rsidP="00E30EB3">
            <w:pPr>
              <w:jc w:val="center"/>
            </w:pPr>
            <w:r>
              <w:rPr>
                <w:b/>
              </w:rPr>
              <w:t>2022-2023</w:t>
            </w:r>
            <w:r w:rsidRPr="004804D5">
              <w:rPr>
                <w:b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E30EB3" w:rsidRPr="004804D5" w:rsidRDefault="00E30EB3" w:rsidP="00E30EB3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E30EB3" w:rsidTr="00E30EB3">
        <w:trPr>
          <w:trHeight w:val="278"/>
        </w:trPr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2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4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  <w:tc>
          <w:tcPr>
            <w:tcW w:w="1597" w:type="dxa"/>
          </w:tcPr>
          <w:p w:rsidR="00E30EB3" w:rsidRPr="00742108" w:rsidRDefault="00E30EB3" w:rsidP="00E30EB3">
            <w:pPr>
              <w:jc w:val="center"/>
            </w:pPr>
            <w:r w:rsidRPr="00742108">
              <w:t>Абсолютная успеваемость (%)</w:t>
            </w:r>
          </w:p>
        </w:tc>
        <w:tc>
          <w:tcPr>
            <w:tcW w:w="1594" w:type="dxa"/>
          </w:tcPr>
          <w:p w:rsidR="00E30EB3" w:rsidRPr="00742108" w:rsidRDefault="00E30EB3" w:rsidP="00E30EB3">
            <w:pPr>
              <w:jc w:val="center"/>
            </w:pPr>
            <w:r w:rsidRPr="00742108">
              <w:t>Качество знаний (%)</w:t>
            </w:r>
          </w:p>
        </w:tc>
      </w:tr>
      <w:tr w:rsidR="00E30EB3" w:rsidRPr="002973AD" w:rsidTr="00E30EB3">
        <w:trPr>
          <w:trHeight w:val="277"/>
        </w:trPr>
        <w:tc>
          <w:tcPr>
            <w:tcW w:w="9571" w:type="dxa"/>
            <w:gridSpan w:val="6"/>
          </w:tcPr>
          <w:p w:rsidR="00E30EB3" w:rsidRPr="00742108" w:rsidRDefault="00E30EB3" w:rsidP="00E30EB3">
            <w:pPr>
              <w:jc w:val="center"/>
              <w:rPr>
                <w:b/>
              </w:rPr>
            </w:pPr>
            <w:r w:rsidRPr="00742108">
              <w:rPr>
                <w:b/>
              </w:rPr>
              <w:t>1 курс (</w:t>
            </w:r>
            <w:proofErr w:type="spellStart"/>
            <w:r w:rsidRPr="00742108">
              <w:rPr>
                <w:b/>
              </w:rPr>
              <w:t>бакалавриат</w:t>
            </w:r>
            <w:proofErr w:type="spellEnd"/>
            <w:r w:rsidRPr="00742108">
              <w:rPr>
                <w:b/>
              </w:rPr>
              <w:t>)</w:t>
            </w:r>
          </w:p>
        </w:tc>
      </w:tr>
      <w:tr w:rsidR="00E30EB3" w:rsidTr="00945E90">
        <w:trPr>
          <w:trHeight w:val="277"/>
        </w:trPr>
        <w:tc>
          <w:tcPr>
            <w:tcW w:w="1597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</w:pPr>
            <w:r w:rsidRPr="00742108">
              <w:t>87,1</w:t>
            </w:r>
          </w:p>
        </w:tc>
        <w:tc>
          <w:tcPr>
            <w:tcW w:w="1592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</w:pPr>
            <w:r w:rsidRPr="00742108">
              <w:t>72,7</w:t>
            </w:r>
          </w:p>
        </w:tc>
        <w:tc>
          <w:tcPr>
            <w:tcW w:w="1597" w:type="dxa"/>
            <w:shd w:val="clear" w:color="auto" w:fill="auto"/>
          </w:tcPr>
          <w:p w:rsidR="00E30EB3" w:rsidRPr="00742108" w:rsidRDefault="00945E90" w:rsidP="00E30EB3">
            <w:pPr>
              <w:shd w:val="clear" w:color="auto" w:fill="FFFFFF"/>
              <w:jc w:val="center"/>
            </w:pPr>
            <w:r>
              <w:t>83,6</w:t>
            </w:r>
          </w:p>
        </w:tc>
        <w:tc>
          <w:tcPr>
            <w:tcW w:w="1594" w:type="dxa"/>
            <w:shd w:val="clear" w:color="auto" w:fill="auto"/>
          </w:tcPr>
          <w:p w:rsidR="00E30EB3" w:rsidRPr="00742108" w:rsidRDefault="00945E90" w:rsidP="00E30EB3">
            <w:pPr>
              <w:shd w:val="clear" w:color="auto" w:fill="FFFFFF"/>
              <w:jc w:val="center"/>
            </w:pPr>
            <w:r>
              <w:t>56,8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E30EB3" w:rsidRPr="00742108" w:rsidRDefault="00945E90" w:rsidP="00E30EB3">
            <w:pPr>
              <w:jc w:val="center"/>
            </w:pPr>
            <w:r>
              <w:t>-3,5</w:t>
            </w:r>
          </w:p>
        </w:tc>
        <w:tc>
          <w:tcPr>
            <w:tcW w:w="1594" w:type="dxa"/>
            <w:shd w:val="clear" w:color="auto" w:fill="8DB3E2" w:themeFill="text2" w:themeFillTint="66"/>
          </w:tcPr>
          <w:p w:rsidR="00E30EB3" w:rsidRPr="00742108" w:rsidRDefault="00945E90" w:rsidP="00E30EB3">
            <w:pPr>
              <w:jc w:val="center"/>
            </w:pPr>
            <w:r>
              <w:t>-15,9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742108" w:rsidRDefault="00E30EB3" w:rsidP="00E30EB3">
            <w:pPr>
              <w:jc w:val="center"/>
            </w:pPr>
            <w:r w:rsidRPr="00742108">
              <w:rPr>
                <w:b/>
              </w:rPr>
              <w:t>2 курс (</w:t>
            </w:r>
            <w:proofErr w:type="spellStart"/>
            <w:r w:rsidRPr="00742108">
              <w:rPr>
                <w:b/>
              </w:rPr>
              <w:t>бакалавриат</w:t>
            </w:r>
            <w:proofErr w:type="spellEnd"/>
            <w:r w:rsidRPr="00742108">
              <w:rPr>
                <w:b/>
              </w:rPr>
              <w:t>)</w:t>
            </w:r>
          </w:p>
        </w:tc>
      </w:tr>
      <w:tr w:rsidR="00E30EB3" w:rsidTr="00945E90">
        <w:trPr>
          <w:trHeight w:val="277"/>
        </w:trPr>
        <w:tc>
          <w:tcPr>
            <w:tcW w:w="1597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</w:pPr>
            <w:r w:rsidRPr="00742108">
              <w:t>77,2</w:t>
            </w:r>
          </w:p>
        </w:tc>
        <w:tc>
          <w:tcPr>
            <w:tcW w:w="1592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</w:pPr>
            <w:r w:rsidRPr="00742108">
              <w:t>63</w:t>
            </w:r>
          </w:p>
        </w:tc>
        <w:tc>
          <w:tcPr>
            <w:tcW w:w="1597" w:type="dxa"/>
            <w:shd w:val="clear" w:color="auto" w:fill="auto"/>
          </w:tcPr>
          <w:p w:rsidR="00E30EB3" w:rsidRPr="00742108" w:rsidRDefault="00945E90" w:rsidP="00E30EB3">
            <w:pPr>
              <w:shd w:val="clear" w:color="auto" w:fill="FFFFFF"/>
              <w:jc w:val="center"/>
            </w:pPr>
            <w:r>
              <w:t>89,8</w:t>
            </w:r>
          </w:p>
        </w:tc>
        <w:tc>
          <w:tcPr>
            <w:tcW w:w="1594" w:type="dxa"/>
            <w:shd w:val="clear" w:color="auto" w:fill="auto"/>
          </w:tcPr>
          <w:p w:rsidR="00E30EB3" w:rsidRPr="00742108" w:rsidRDefault="00945E90" w:rsidP="00E30EB3">
            <w:pPr>
              <w:shd w:val="clear" w:color="auto" w:fill="FFFFFF"/>
              <w:jc w:val="center"/>
            </w:pPr>
            <w:r>
              <w:t>77,3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E30EB3" w:rsidRPr="00742108" w:rsidRDefault="00945E90" w:rsidP="00E30EB3">
            <w:pPr>
              <w:jc w:val="center"/>
            </w:pPr>
            <w:r>
              <w:t>+12,6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E30EB3" w:rsidRPr="00742108" w:rsidRDefault="00945E90" w:rsidP="00E30EB3">
            <w:pPr>
              <w:jc w:val="center"/>
            </w:pPr>
            <w:r>
              <w:t>+14,3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742108" w:rsidRDefault="00E30EB3" w:rsidP="00E30EB3">
            <w:pPr>
              <w:jc w:val="center"/>
            </w:pPr>
            <w:r w:rsidRPr="00742108">
              <w:rPr>
                <w:b/>
              </w:rPr>
              <w:t>3 курс (</w:t>
            </w:r>
            <w:proofErr w:type="spellStart"/>
            <w:r w:rsidRPr="00742108">
              <w:rPr>
                <w:b/>
              </w:rPr>
              <w:t>бакалавриат</w:t>
            </w:r>
            <w:proofErr w:type="spellEnd"/>
            <w:r w:rsidRPr="00742108">
              <w:rPr>
                <w:b/>
              </w:rPr>
              <w:t>)</w:t>
            </w:r>
          </w:p>
        </w:tc>
      </w:tr>
      <w:tr w:rsidR="00E30EB3" w:rsidTr="00945E90">
        <w:trPr>
          <w:trHeight w:val="277"/>
        </w:trPr>
        <w:tc>
          <w:tcPr>
            <w:tcW w:w="1597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</w:pPr>
            <w:r w:rsidRPr="00742108">
              <w:t>89,3</w:t>
            </w:r>
          </w:p>
        </w:tc>
        <w:tc>
          <w:tcPr>
            <w:tcW w:w="1592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</w:pPr>
            <w:r w:rsidRPr="00742108">
              <w:t>68,9</w:t>
            </w:r>
          </w:p>
        </w:tc>
        <w:tc>
          <w:tcPr>
            <w:tcW w:w="1597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</w:pPr>
            <w:r w:rsidRPr="00742108">
              <w:t>8</w:t>
            </w:r>
            <w:r w:rsidR="00945E90">
              <w:t>3,6</w:t>
            </w:r>
          </w:p>
        </w:tc>
        <w:tc>
          <w:tcPr>
            <w:tcW w:w="1594" w:type="dxa"/>
            <w:shd w:val="clear" w:color="auto" w:fill="auto"/>
          </w:tcPr>
          <w:p w:rsidR="00E30EB3" w:rsidRPr="00742108" w:rsidRDefault="00945E90" w:rsidP="00E30EB3">
            <w:pPr>
              <w:shd w:val="clear" w:color="auto" w:fill="FFFFFF"/>
              <w:jc w:val="center"/>
            </w:pPr>
            <w:r>
              <w:t>61,7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E30EB3" w:rsidRPr="00742108" w:rsidRDefault="00945E90" w:rsidP="00E30EB3">
            <w:pPr>
              <w:jc w:val="center"/>
            </w:pPr>
            <w:r>
              <w:t>-5,7</w:t>
            </w:r>
          </w:p>
        </w:tc>
        <w:tc>
          <w:tcPr>
            <w:tcW w:w="1594" w:type="dxa"/>
            <w:shd w:val="clear" w:color="auto" w:fill="8DB3E2" w:themeFill="text2" w:themeFillTint="66"/>
          </w:tcPr>
          <w:p w:rsidR="00E30EB3" w:rsidRPr="00742108" w:rsidRDefault="00945E90" w:rsidP="00E30EB3">
            <w:pPr>
              <w:jc w:val="center"/>
            </w:pPr>
            <w:r>
              <w:t>-7,8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742108" w:rsidRDefault="00E30EB3" w:rsidP="00E30EB3">
            <w:pPr>
              <w:jc w:val="center"/>
            </w:pPr>
            <w:r w:rsidRPr="00742108">
              <w:rPr>
                <w:b/>
              </w:rPr>
              <w:t>4 курс (</w:t>
            </w:r>
            <w:proofErr w:type="spellStart"/>
            <w:r w:rsidRPr="00742108">
              <w:rPr>
                <w:b/>
              </w:rPr>
              <w:t>бакалавриат</w:t>
            </w:r>
            <w:proofErr w:type="spellEnd"/>
            <w:r w:rsidRPr="00742108">
              <w:rPr>
                <w:b/>
              </w:rPr>
              <w:t>)</w:t>
            </w:r>
          </w:p>
        </w:tc>
      </w:tr>
      <w:tr w:rsidR="00E30EB3" w:rsidTr="00945E90">
        <w:trPr>
          <w:trHeight w:val="277"/>
        </w:trPr>
        <w:tc>
          <w:tcPr>
            <w:tcW w:w="1597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  <w:rPr>
                <w:b/>
              </w:rPr>
            </w:pPr>
            <w:r w:rsidRPr="00742108">
              <w:rPr>
                <w:b/>
              </w:rPr>
              <w:t>96,4</w:t>
            </w:r>
          </w:p>
        </w:tc>
        <w:tc>
          <w:tcPr>
            <w:tcW w:w="1592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  <w:rPr>
                <w:b/>
              </w:rPr>
            </w:pPr>
            <w:r w:rsidRPr="00742108">
              <w:rPr>
                <w:b/>
              </w:rPr>
              <w:t>76,9</w:t>
            </w:r>
          </w:p>
        </w:tc>
        <w:tc>
          <w:tcPr>
            <w:tcW w:w="1597" w:type="dxa"/>
            <w:shd w:val="clear" w:color="auto" w:fill="auto"/>
          </w:tcPr>
          <w:p w:rsidR="00E30EB3" w:rsidRPr="00742108" w:rsidRDefault="00E30EB3" w:rsidP="00E30EB3">
            <w:pPr>
              <w:shd w:val="clear" w:color="auto" w:fill="FFFFFF"/>
              <w:jc w:val="center"/>
              <w:rPr>
                <w:b/>
              </w:rPr>
            </w:pPr>
            <w:r w:rsidRPr="00742108">
              <w:rPr>
                <w:b/>
              </w:rPr>
              <w:t>9</w:t>
            </w:r>
            <w:r w:rsidR="00945E90">
              <w:rPr>
                <w:b/>
              </w:rPr>
              <w:t>7,9</w:t>
            </w:r>
          </w:p>
        </w:tc>
        <w:tc>
          <w:tcPr>
            <w:tcW w:w="1594" w:type="dxa"/>
            <w:shd w:val="clear" w:color="auto" w:fill="auto"/>
          </w:tcPr>
          <w:p w:rsidR="00E30EB3" w:rsidRPr="00742108" w:rsidRDefault="00945E90" w:rsidP="00E30EB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E30EB3" w:rsidRPr="00742108" w:rsidRDefault="00945E90" w:rsidP="00E30EB3">
            <w:pPr>
              <w:jc w:val="center"/>
              <w:rPr>
                <w:b/>
              </w:rPr>
            </w:pPr>
            <w:r>
              <w:rPr>
                <w:b/>
              </w:rPr>
              <w:t>+1,5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E30EB3" w:rsidRPr="00742108" w:rsidRDefault="00945E90" w:rsidP="00E30EB3">
            <w:pPr>
              <w:jc w:val="center"/>
              <w:rPr>
                <w:b/>
              </w:rPr>
            </w:pPr>
            <w:r>
              <w:rPr>
                <w:b/>
              </w:rPr>
              <w:t>+4,1</w:t>
            </w:r>
          </w:p>
        </w:tc>
      </w:tr>
      <w:tr w:rsidR="00E30EB3" w:rsidRPr="00E0690A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742108" w:rsidRDefault="00E30EB3" w:rsidP="00E30EB3">
            <w:pPr>
              <w:jc w:val="center"/>
              <w:rPr>
                <w:b/>
              </w:rPr>
            </w:pPr>
            <w:r w:rsidRPr="00742108">
              <w:rPr>
                <w:b/>
              </w:rPr>
              <w:t>1 курс (магистратура)</w:t>
            </w:r>
          </w:p>
        </w:tc>
      </w:tr>
      <w:tr w:rsidR="00945E90" w:rsidTr="00945E90">
        <w:trPr>
          <w:trHeight w:val="277"/>
        </w:trPr>
        <w:tc>
          <w:tcPr>
            <w:tcW w:w="1597" w:type="dxa"/>
          </w:tcPr>
          <w:p w:rsidR="00945E90" w:rsidRPr="00742108" w:rsidRDefault="00945E90" w:rsidP="00205D06">
            <w:pPr>
              <w:shd w:val="clear" w:color="auto" w:fill="FFFFFF"/>
              <w:jc w:val="center"/>
            </w:pPr>
            <w:r w:rsidRPr="00742108">
              <w:t>76,7</w:t>
            </w:r>
          </w:p>
        </w:tc>
        <w:tc>
          <w:tcPr>
            <w:tcW w:w="1592" w:type="dxa"/>
          </w:tcPr>
          <w:p w:rsidR="00945E90" w:rsidRPr="00742108" w:rsidRDefault="00945E90" w:rsidP="00205D06">
            <w:pPr>
              <w:shd w:val="clear" w:color="auto" w:fill="FFFFFF"/>
              <w:jc w:val="center"/>
            </w:pPr>
            <w:r w:rsidRPr="00742108">
              <w:t>73,3</w:t>
            </w:r>
          </w:p>
        </w:tc>
        <w:tc>
          <w:tcPr>
            <w:tcW w:w="1597" w:type="dxa"/>
          </w:tcPr>
          <w:p w:rsidR="00945E90" w:rsidRPr="00742108" w:rsidRDefault="00945E90" w:rsidP="00E30EB3">
            <w:pPr>
              <w:shd w:val="clear" w:color="auto" w:fill="FFFFFF"/>
              <w:jc w:val="center"/>
            </w:pPr>
            <w:r>
              <w:t>84,2</w:t>
            </w:r>
          </w:p>
        </w:tc>
        <w:tc>
          <w:tcPr>
            <w:tcW w:w="1594" w:type="dxa"/>
          </w:tcPr>
          <w:p w:rsidR="00945E90" w:rsidRPr="00742108" w:rsidRDefault="00945E90" w:rsidP="00E30EB3">
            <w:pPr>
              <w:shd w:val="clear" w:color="auto" w:fill="FFFFFF"/>
              <w:jc w:val="center"/>
            </w:pPr>
            <w:r>
              <w:t>84,2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945E90" w:rsidRPr="00742108" w:rsidRDefault="00945E90" w:rsidP="00E30EB3">
            <w:pPr>
              <w:jc w:val="center"/>
            </w:pPr>
            <w:r>
              <w:t>+7,5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945E90" w:rsidRPr="00742108" w:rsidRDefault="00945E90" w:rsidP="00E30EB3">
            <w:pPr>
              <w:jc w:val="center"/>
            </w:pPr>
            <w:r>
              <w:t>+10,1</w:t>
            </w: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E30EB3" w:rsidRPr="00742108" w:rsidRDefault="00E30EB3" w:rsidP="00E30EB3">
            <w:pPr>
              <w:jc w:val="center"/>
            </w:pPr>
            <w:r w:rsidRPr="00742108">
              <w:rPr>
                <w:b/>
              </w:rPr>
              <w:t>2 курс (магистратура)</w:t>
            </w:r>
          </w:p>
        </w:tc>
      </w:tr>
      <w:tr w:rsidR="00945E90" w:rsidTr="00945E90">
        <w:trPr>
          <w:trHeight w:val="277"/>
        </w:trPr>
        <w:tc>
          <w:tcPr>
            <w:tcW w:w="1597" w:type="dxa"/>
          </w:tcPr>
          <w:p w:rsidR="00945E90" w:rsidRPr="00742108" w:rsidRDefault="00945E90" w:rsidP="00205D06">
            <w:pPr>
              <w:shd w:val="clear" w:color="auto" w:fill="FFFFFF"/>
              <w:jc w:val="center"/>
            </w:pPr>
            <w:r w:rsidRPr="00742108">
              <w:t>100</w:t>
            </w:r>
          </w:p>
        </w:tc>
        <w:tc>
          <w:tcPr>
            <w:tcW w:w="1592" w:type="dxa"/>
          </w:tcPr>
          <w:p w:rsidR="00945E90" w:rsidRPr="00742108" w:rsidRDefault="00945E90" w:rsidP="00205D06">
            <w:pPr>
              <w:shd w:val="clear" w:color="auto" w:fill="FFFFFF"/>
              <w:jc w:val="center"/>
            </w:pPr>
            <w:r w:rsidRPr="00742108">
              <w:t>100</w:t>
            </w:r>
          </w:p>
        </w:tc>
        <w:tc>
          <w:tcPr>
            <w:tcW w:w="1597" w:type="dxa"/>
          </w:tcPr>
          <w:p w:rsidR="00945E90" w:rsidRPr="00742108" w:rsidRDefault="00945E90" w:rsidP="00E30EB3">
            <w:pPr>
              <w:shd w:val="clear" w:color="auto" w:fill="FFFFFF"/>
              <w:jc w:val="center"/>
            </w:pPr>
            <w:r>
              <w:t>85,2</w:t>
            </w:r>
          </w:p>
        </w:tc>
        <w:tc>
          <w:tcPr>
            <w:tcW w:w="1594" w:type="dxa"/>
          </w:tcPr>
          <w:p w:rsidR="00945E90" w:rsidRPr="00742108" w:rsidRDefault="00945E90" w:rsidP="00E30EB3">
            <w:pPr>
              <w:shd w:val="clear" w:color="auto" w:fill="FFFFFF"/>
              <w:jc w:val="center"/>
            </w:pPr>
            <w:r>
              <w:t>77,8</w:t>
            </w:r>
          </w:p>
        </w:tc>
        <w:tc>
          <w:tcPr>
            <w:tcW w:w="1597" w:type="dxa"/>
            <w:shd w:val="clear" w:color="auto" w:fill="8DB3E2" w:themeFill="text2" w:themeFillTint="66"/>
          </w:tcPr>
          <w:p w:rsidR="00945E90" w:rsidRPr="00742108" w:rsidRDefault="00945E90" w:rsidP="00E30EB3">
            <w:pPr>
              <w:jc w:val="center"/>
            </w:pPr>
            <w:r>
              <w:t>-14,8</w:t>
            </w:r>
          </w:p>
        </w:tc>
        <w:tc>
          <w:tcPr>
            <w:tcW w:w="1594" w:type="dxa"/>
            <w:shd w:val="clear" w:color="auto" w:fill="8DB3E2" w:themeFill="text2" w:themeFillTint="66"/>
          </w:tcPr>
          <w:p w:rsidR="00945E90" w:rsidRPr="00742108" w:rsidRDefault="00945E90" w:rsidP="00E30EB3">
            <w:pPr>
              <w:jc w:val="center"/>
            </w:pPr>
            <w:r>
              <w:t>-22,2</w:t>
            </w:r>
          </w:p>
        </w:tc>
      </w:tr>
    </w:tbl>
    <w:p w:rsidR="00E30EB3" w:rsidRDefault="00E30EB3" w:rsidP="00E30EB3">
      <w:pPr>
        <w:pStyle w:val="a3"/>
        <w:tabs>
          <w:tab w:val="left" w:pos="2055"/>
        </w:tabs>
        <w:ind w:left="-142"/>
        <w:jc w:val="both"/>
      </w:pPr>
    </w:p>
    <w:p w:rsidR="00E30EB3" w:rsidRPr="008D5613" w:rsidRDefault="0004162B" w:rsidP="00E30EB3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отметить, что</w:t>
      </w:r>
      <w:r w:rsidR="00E30EB3">
        <w:rPr>
          <w:sz w:val="28"/>
          <w:szCs w:val="28"/>
        </w:rPr>
        <w:t xml:space="preserve"> на  всех курсах </w:t>
      </w:r>
      <w:proofErr w:type="spellStart"/>
      <w:r w:rsidR="00E30EB3">
        <w:rPr>
          <w:sz w:val="28"/>
          <w:szCs w:val="28"/>
        </w:rPr>
        <w:t>бакалавриата</w:t>
      </w:r>
      <w:proofErr w:type="spellEnd"/>
      <w:r w:rsidR="00E30EB3">
        <w:rPr>
          <w:sz w:val="28"/>
          <w:szCs w:val="28"/>
        </w:rPr>
        <w:t xml:space="preserve"> и </w:t>
      </w:r>
      <w:r>
        <w:rPr>
          <w:sz w:val="28"/>
          <w:szCs w:val="28"/>
        </w:rPr>
        <w:t>магистратуры</w:t>
      </w:r>
      <w:r w:rsidR="00E30EB3" w:rsidRPr="008D5613">
        <w:rPr>
          <w:sz w:val="28"/>
          <w:szCs w:val="28"/>
        </w:rPr>
        <w:t xml:space="preserve"> показател</w:t>
      </w:r>
      <w:r w:rsidR="00E30EB3">
        <w:rPr>
          <w:sz w:val="28"/>
          <w:szCs w:val="28"/>
        </w:rPr>
        <w:t xml:space="preserve">и </w:t>
      </w:r>
      <w:r>
        <w:rPr>
          <w:sz w:val="28"/>
          <w:szCs w:val="28"/>
        </w:rPr>
        <w:t>абсолютной успеваемости более 80</w:t>
      </w:r>
      <w:r w:rsidR="00E30EB3">
        <w:rPr>
          <w:sz w:val="28"/>
          <w:szCs w:val="28"/>
        </w:rPr>
        <w:t>% и качества знаний не менее 70</w:t>
      </w:r>
      <w:r w:rsidR="00E30EB3" w:rsidRPr="008D5613">
        <w:rPr>
          <w:sz w:val="28"/>
          <w:szCs w:val="28"/>
        </w:rPr>
        <w:t>%</w:t>
      </w:r>
      <w:r>
        <w:rPr>
          <w:sz w:val="28"/>
          <w:szCs w:val="28"/>
        </w:rPr>
        <w:t xml:space="preserve"> (исключение 1</w:t>
      </w:r>
      <w:r w:rsidR="00E30EB3">
        <w:rPr>
          <w:sz w:val="28"/>
          <w:szCs w:val="28"/>
        </w:rPr>
        <w:t xml:space="preserve"> и 3 курс </w:t>
      </w:r>
      <w:proofErr w:type="spellStart"/>
      <w:r w:rsidR="00E30EB3">
        <w:rPr>
          <w:sz w:val="28"/>
          <w:szCs w:val="28"/>
        </w:rPr>
        <w:t>бакалавриата</w:t>
      </w:r>
      <w:proofErr w:type="spellEnd"/>
      <w:r w:rsidR="00E30EB3">
        <w:rPr>
          <w:sz w:val="28"/>
          <w:szCs w:val="28"/>
        </w:rPr>
        <w:t xml:space="preserve">).  </w:t>
      </w:r>
      <w:r>
        <w:rPr>
          <w:sz w:val="28"/>
          <w:szCs w:val="28"/>
        </w:rPr>
        <w:t xml:space="preserve">Лучшие показатели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 у студентов 4 курса  и 2 курса, в магистратуре - у студентов 1 курса.  </w:t>
      </w:r>
      <w:r w:rsidR="00E30EB3">
        <w:rPr>
          <w:sz w:val="28"/>
          <w:szCs w:val="28"/>
        </w:rPr>
        <w:t>П</w:t>
      </w:r>
      <w:r w:rsidR="00E30EB3" w:rsidRPr="008D5613">
        <w:rPr>
          <w:sz w:val="28"/>
          <w:szCs w:val="28"/>
        </w:rPr>
        <w:t>о</w:t>
      </w:r>
      <w:r w:rsidR="00E30EB3">
        <w:rPr>
          <w:sz w:val="28"/>
          <w:szCs w:val="28"/>
        </w:rPr>
        <w:t xml:space="preserve"> сравнению с</w:t>
      </w:r>
      <w:r>
        <w:rPr>
          <w:sz w:val="28"/>
          <w:szCs w:val="28"/>
        </w:rPr>
        <w:t xml:space="preserve"> результатами зимней сессии 2021</w:t>
      </w:r>
      <w:r w:rsidR="00E30EB3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E30EB3">
        <w:rPr>
          <w:sz w:val="28"/>
          <w:szCs w:val="28"/>
        </w:rPr>
        <w:t xml:space="preserve"> </w:t>
      </w:r>
      <w:proofErr w:type="spellStart"/>
      <w:r w:rsidR="00E30EB3">
        <w:rPr>
          <w:sz w:val="28"/>
          <w:szCs w:val="28"/>
        </w:rPr>
        <w:t>уч.года</w:t>
      </w:r>
      <w:proofErr w:type="spellEnd"/>
      <w:r w:rsidR="00E30EB3">
        <w:rPr>
          <w:sz w:val="28"/>
          <w:szCs w:val="28"/>
        </w:rPr>
        <w:t xml:space="preserve"> показатели и успеваемости и качества знаний </w:t>
      </w:r>
      <w:r>
        <w:rPr>
          <w:sz w:val="28"/>
          <w:szCs w:val="28"/>
        </w:rPr>
        <w:t xml:space="preserve">ухудшились у студентов 1 и 3 курсов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2 курса магистратуры</w:t>
      </w:r>
      <w:r w:rsidR="00961F4D">
        <w:rPr>
          <w:sz w:val="28"/>
          <w:szCs w:val="28"/>
        </w:rPr>
        <w:t>. Особенно заметно снижение на 2</w:t>
      </w:r>
      <w:r w:rsidR="00E30EB3">
        <w:rPr>
          <w:sz w:val="28"/>
          <w:szCs w:val="28"/>
        </w:rPr>
        <w:t xml:space="preserve"> курсе магистратуры. </w:t>
      </w:r>
    </w:p>
    <w:p w:rsidR="00E30EB3" w:rsidRDefault="00E30EB3" w:rsidP="00E30EB3">
      <w:pPr>
        <w:jc w:val="both"/>
      </w:pPr>
      <w:r>
        <w:rPr>
          <w:noProof/>
        </w:rPr>
        <w:drawing>
          <wp:inline distT="0" distB="0" distL="0" distR="0">
            <wp:extent cx="5172075" cy="2324100"/>
            <wp:effectExtent l="1905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0EB3" w:rsidRDefault="00E30EB3" w:rsidP="00E30EB3">
      <w:pPr>
        <w:jc w:val="both"/>
      </w:pPr>
    </w:p>
    <w:p w:rsidR="00E30EB3" w:rsidRDefault="00E30EB3" w:rsidP="00E30EB3">
      <w:pPr>
        <w:pStyle w:val="a3"/>
        <w:jc w:val="both"/>
      </w:pPr>
      <w:r>
        <w:t>Рис.2 Динамика показателей абсолютной успе</w:t>
      </w:r>
      <w:r w:rsidR="00961F4D">
        <w:t xml:space="preserve">ваемости в зимнюю сессию за 2021-2022 </w:t>
      </w:r>
      <w:proofErr w:type="spellStart"/>
      <w:r w:rsidR="00961F4D">
        <w:t>уч.г</w:t>
      </w:r>
      <w:proofErr w:type="spellEnd"/>
      <w:r w:rsidR="00961F4D">
        <w:t>.,  2022</w:t>
      </w:r>
      <w:r>
        <w:t>-20</w:t>
      </w:r>
      <w:r w:rsidR="00961F4D">
        <w:t>23</w:t>
      </w:r>
      <w:r>
        <w:t xml:space="preserve"> </w:t>
      </w:r>
      <w:proofErr w:type="spellStart"/>
      <w:r>
        <w:t>уч.г</w:t>
      </w:r>
      <w:proofErr w:type="spellEnd"/>
      <w:r>
        <w:t xml:space="preserve">. по курсам </w:t>
      </w:r>
      <w:proofErr w:type="spellStart"/>
      <w:r>
        <w:t>бакалавриата</w:t>
      </w:r>
      <w:proofErr w:type="spellEnd"/>
      <w:r>
        <w:t xml:space="preserve"> и магистратуры  (%).</w:t>
      </w:r>
    </w:p>
    <w:p w:rsidR="00E30EB3" w:rsidRDefault="00E30EB3" w:rsidP="00E30EB3">
      <w:pPr>
        <w:jc w:val="both"/>
      </w:pPr>
    </w:p>
    <w:p w:rsidR="00E30EB3" w:rsidRDefault="00E30EB3" w:rsidP="00E30EB3">
      <w:pPr>
        <w:jc w:val="both"/>
      </w:pPr>
      <w:r>
        <w:rPr>
          <w:noProof/>
        </w:rPr>
        <w:drawing>
          <wp:inline distT="0" distB="0" distL="0" distR="0">
            <wp:extent cx="4857750" cy="2428875"/>
            <wp:effectExtent l="19050" t="0" r="1905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0EB3" w:rsidRDefault="00E30EB3" w:rsidP="00E30EB3">
      <w:pPr>
        <w:jc w:val="both"/>
      </w:pPr>
    </w:p>
    <w:p w:rsidR="00E30EB3" w:rsidRDefault="00E30EB3" w:rsidP="00E30EB3">
      <w:pPr>
        <w:jc w:val="both"/>
      </w:pPr>
    </w:p>
    <w:p w:rsidR="00E30EB3" w:rsidRDefault="00E30EB3" w:rsidP="00E30EB3">
      <w:pPr>
        <w:pStyle w:val="a3"/>
        <w:jc w:val="both"/>
      </w:pPr>
      <w:r>
        <w:t>Рис.3 Динамика показателей качеств</w:t>
      </w:r>
      <w:r w:rsidR="00961F4D">
        <w:t>а знаний в зимнюю сессию за 2021</w:t>
      </w:r>
      <w:r>
        <w:t>-202</w:t>
      </w:r>
      <w:r w:rsidR="00961F4D">
        <w:t>2</w:t>
      </w:r>
      <w:r>
        <w:t xml:space="preserve"> </w:t>
      </w:r>
      <w:proofErr w:type="spellStart"/>
      <w:r>
        <w:t>уч.г</w:t>
      </w:r>
      <w:proofErr w:type="spellEnd"/>
      <w:r>
        <w:t>.,  202</w:t>
      </w:r>
      <w:r w:rsidR="00961F4D">
        <w:t>2</w:t>
      </w:r>
      <w:r>
        <w:t>-202</w:t>
      </w:r>
      <w:r w:rsidR="00961F4D">
        <w:t>3</w:t>
      </w:r>
      <w:r>
        <w:t xml:space="preserve"> </w:t>
      </w:r>
      <w:proofErr w:type="spellStart"/>
      <w:r>
        <w:t>уч.г</w:t>
      </w:r>
      <w:proofErr w:type="spellEnd"/>
      <w:r>
        <w:t xml:space="preserve">. по курсам </w:t>
      </w:r>
      <w:proofErr w:type="spellStart"/>
      <w:r>
        <w:t>баклавриата</w:t>
      </w:r>
      <w:proofErr w:type="spellEnd"/>
      <w:r>
        <w:t xml:space="preserve"> и магистратуры(%).</w:t>
      </w:r>
    </w:p>
    <w:p w:rsidR="00E30EB3" w:rsidRDefault="00E30EB3" w:rsidP="00E30EB3">
      <w:pPr>
        <w:pStyle w:val="a3"/>
        <w:jc w:val="both"/>
      </w:pPr>
    </w:p>
    <w:p w:rsidR="00E30EB3" w:rsidRDefault="00E30EB3" w:rsidP="00E30EB3">
      <w:pPr>
        <w:jc w:val="both"/>
        <w:rPr>
          <w:sz w:val="28"/>
          <w:szCs w:val="28"/>
        </w:rPr>
      </w:pPr>
      <w:r w:rsidRPr="00016876">
        <w:rPr>
          <w:sz w:val="28"/>
          <w:szCs w:val="28"/>
        </w:rPr>
        <w:t>Сравнение показателей</w:t>
      </w:r>
      <w:r>
        <w:rPr>
          <w:sz w:val="28"/>
          <w:szCs w:val="28"/>
        </w:rPr>
        <w:t xml:space="preserve"> зимних сессий 202</w:t>
      </w:r>
      <w:r w:rsidR="00961F4D">
        <w:rPr>
          <w:sz w:val="28"/>
          <w:szCs w:val="28"/>
        </w:rPr>
        <w:t>1</w:t>
      </w:r>
      <w:r w:rsidRPr="00016876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1687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61F4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и 202</w:t>
      </w:r>
      <w:r w:rsidR="00961F4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61F4D">
        <w:rPr>
          <w:sz w:val="28"/>
          <w:szCs w:val="28"/>
        </w:rPr>
        <w:t>3</w:t>
      </w:r>
      <w:r w:rsidRPr="00016876">
        <w:rPr>
          <w:sz w:val="28"/>
          <w:szCs w:val="28"/>
        </w:rPr>
        <w:t xml:space="preserve"> </w:t>
      </w:r>
      <w:proofErr w:type="spellStart"/>
      <w:r w:rsidRPr="00016876">
        <w:rPr>
          <w:sz w:val="28"/>
          <w:szCs w:val="28"/>
        </w:rPr>
        <w:t>уч.г</w:t>
      </w:r>
      <w:proofErr w:type="spellEnd"/>
      <w:r w:rsidRPr="00016876">
        <w:rPr>
          <w:sz w:val="28"/>
          <w:szCs w:val="28"/>
        </w:rPr>
        <w:t xml:space="preserve">. представлены в таблице </w:t>
      </w:r>
      <w:r>
        <w:rPr>
          <w:sz w:val="28"/>
          <w:szCs w:val="28"/>
        </w:rPr>
        <w:t>4.</w:t>
      </w:r>
      <w:r w:rsidRPr="00016876">
        <w:rPr>
          <w:sz w:val="28"/>
          <w:szCs w:val="28"/>
        </w:rPr>
        <w:t xml:space="preserve"> </w:t>
      </w:r>
    </w:p>
    <w:p w:rsidR="00E30EB3" w:rsidRDefault="00E30EB3" w:rsidP="00E30EB3">
      <w:pPr>
        <w:jc w:val="both"/>
        <w:rPr>
          <w:sz w:val="28"/>
          <w:szCs w:val="28"/>
        </w:rPr>
      </w:pPr>
    </w:p>
    <w:p w:rsidR="00E30EB3" w:rsidRDefault="00E30EB3" w:rsidP="00E30EB3">
      <w:pPr>
        <w:jc w:val="both"/>
      </w:pPr>
    </w:p>
    <w:p w:rsidR="00E30EB3" w:rsidRDefault="00E30EB3" w:rsidP="00E30EB3">
      <w:pPr>
        <w:jc w:val="both"/>
      </w:pPr>
    </w:p>
    <w:p w:rsidR="00E30EB3" w:rsidRPr="005829C5" w:rsidRDefault="00E30EB3" w:rsidP="00E30EB3">
      <w:pPr>
        <w:jc w:val="both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Динамика результатов </w:t>
      </w:r>
      <w:r>
        <w:rPr>
          <w:b/>
          <w:i/>
          <w:sz w:val="28"/>
          <w:szCs w:val="28"/>
        </w:rPr>
        <w:t>зимних сессий 202</w:t>
      </w:r>
      <w:r w:rsidR="00961F4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-202</w:t>
      </w:r>
      <w:r w:rsidR="00961F4D">
        <w:rPr>
          <w:b/>
          <w:i/>
          <w:sz w:val="28"/>
          <w:szCs w:val="28"/>
        </w:rPr>
        <w:t>2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уч.г</w:t>
      </w:r>
      <w:proofErr w:type="spellEnd"/>
      <w:r w:rsidRPr="005829C5">
        <w:rPr>
          <w:b/>
          <w:i/>
          <w:sz w:val="28"/>
          <w:szCs w:val="28"/>
        </w:rPr>
        <w:t>. и 20</w:t>
      </w:r>
      <w:r>
        <w:rPr>
          <w:b/>
          <w:i/>
          <w:sz w:val="28"/>
          <w:szCs w:val="28"/>
        </w:rPr>
        <w:t>2</w:t>
      </w:r>
      <w:r w:rsidR="00961F4D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-202</w:t>
      </w:r>
      <w:r w:rsidR="00961F4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уч.г</w:t>
      </w:r>
      <w:proofErr w:type="spellEnd"/>
    </w:p>
    <w:p w:rsidR="00E30EB3" w:rsidRDefault="00E30EB3" w:rsidP="00E30EB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E30EB3" w:rsidRPr="00016876" w:rsidRDefault="00E30EB3" w:rsidP="00E30EB3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1"/>
        <w:gridCol w:w="876"/>
        <w:gridCol w:w="772"/>
        <w:gridCol w:w="743"/>
      </w:tblGrid>
      <w:tr w:rsidR="00E30EB3" w:rsidRPr="00CB3DDF" w:rsidTr="00E30EB3">
        <w:tc>
          <w:tcPr>
            <w:tcW w:w="3306" w:type="dxa"/>
            <w:gridSpan w:val="4"/>
          </w:tcPr>
          <w:p w:rsidR="00E30EB3" w:rsidRDefault="00E30EB3" w:rsidP="00961F4D">
            <w:pPr>
              <w:jc w:val="center"/>
            </w:pPr>
            <w:r>
              <w:rPr>
                <w:b/>
              </w:rPr>
              <w:t>202</w:t>
            </w:r>
            <w:r w:rsidR="00961F4D">
              <w:rPr>
                <w:b/>
              </w:rPr>
              <w:t>1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</w:t>
            </w:r>
            <w:r w:rsidR="00961F4D">
              <w:rPr>
                <w:b/>
              </w:rPr>
              <w:t>2</w:t>
            </w:r>
          </w:p>
        </w:tc>
        <w:tc>
          <w:tcPr>
            <w:tcW w:w="3103" w:type="dxa"/>
            <w:gridSpan w:val="4"/>
          </w:tcPr>
          <w:p w:rsidR="00E30EB3" w:rsidRDefault="00E30EB3" w:rsidP="00961F4D">
            <w:pPr>
              <w:jc w:val="center"/>
            </w:pPr>
            <w:r>
              <w:rPr>
                <w:b/>
              </w:rPr>
              <w:t>202</w:t>
            </w:r>
            <w:r w:rsidR="00961F4D">
              <w:rPr>
                <w:b/>
              </w:rPr>
              <w:t>2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</w:t>
            </w:r>
            <w:r w:rsidR="00961F4D">
              <w:rPr>
                <w:b/>
              </w:rPr>
              <w:t>3</w:t>
            </w:r>
          </w:p>
        </w:tc>
        <w:tc>
          <w:tcPr>
            <w:tcW w:w="3162" w:type="dxa"/>
            <w:gridSpan w:val="4"/>
          </w:tcPr>
          <w:p w:rsidR="00E30EB3" w:rsidRPr="004804D5" w:rsidRDefault="00E30EB3" w:rsidP="00E30EB3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E30EB3" w:rsidRPr="00942277" w:rsidTr="00E30EB3">
        <w:trPr>
          <w:cantSplit/>
          <w:trHeight w:val="1254"/>
        </w:trPr>
        <w:tc>
          <w:tcPr>
            <w:tcW w:w="700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женностей</w:t>
            </w:r>
            <w:proofErr w:type="spellEnd"/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задолж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задолж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E30EB3" w:rsidRPr="004804D5" w:rsidRDefault="00E30EB3" w:rsidP="00E30EB3">
            <w:pPr>
              <w:jc w:val="center"/>
              <w:rPr>
                <w:sz w:val="16"/>
                <w:szCs w:val="16"/>
              </w:rPr>
            </w:pPr>
          </w:p>
        </w:tc>
      </w:tr>
      <w:tr w:rsidR="00E30EB3" w:rsidTr="00E30EB3">
        <w:trPr>
          <w:trHeight w:val="277"/>
        </w:trPr>
        <w:tc>
          <w:tcPr>
            <w:tcW w:w="9571" w:type="dxa"/>
            <w:gridSpan w:val="12"/>
          </w:tcPr>
          <w:p w:rsidR="00E30EB3" w:rsidRDefault="00E30EB3" w:rsidP="00E30EB3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)</w:t>
            </w:r>
          </w:p>
        </w:tc>
      </w:tr>
      <w:tr w:rsidR="00631319" w:rsidTr="00EF1C27">
        <w:trPr>
          <w:trHeight w:val="277"/>
        </w:trPr>
        <w:tc>
          <w:tcPr>
            <w:tcW w:w="700" w:type="dxa"/>
          </w:tcPr>
          <w:p w:rsidR="00631319" w:rsidRPr="00EE0B6B" w:rsidRDefault="00631319" w:rsidP="00205D06">
            <w:pPr>
              <w:jc w:val="center"/>
            </w:pPr>
            <w:r>
              <w:t>24,2</w:t>
            </w:r>
          </w:p>
        </w:tc>
        <w:tc>
          <w:tcPr>
            <w:tcW w:w="88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72,7</w:t>
            </w:r>
          </w:p>
        </w:tc>
        <w:tc>
          <w:tcPr>
            <w:tcW w:w="772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12,9</w:t>
            </w:r>
          </w:p>
        </w:tc>
        <w:tc>
          <w:tcPr>
            <w:tcW w:w="94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49</w:t>
            </w:r>
          </w:p>
        </w:tc>
        <w:tc>
          <w:tcPr>
            <w:tcW w:w="698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19,2</w:t>
            </w:r>
          </w:p>
        </w:tc>
        <w:tc>
          <w:tcPr>
            <w:tcW w:w="884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56,8</w:t>
            </w:r>
          </w:p>
        </w:tc>
        <w:tc>
          <w:tcPr>
            <w:tcW w:w="771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16,4</w:t>
            </w:r>
          </w:p>
        </w:tc>
        <w:tc>
          <w:tcPr>
            <w:tcW w:w="750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57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-5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-15,9</w:t>
            </w:r>
          </w:p>
        </w:tc>
        <w:tc>
          <w:tcPr>
            <w:tcW w:w="771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+3,5</w:t>
            </w:r>
          </w:p>
        </w:tc>
        <w:tc>
          <w:tcPr>
            <w:tcW w:w="743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+8</w:t>
            </w:r>
          </w:p>
        </w:tc>
      </w:tr>
      <w:tr w:rsidR="00E30EB3" w:rsidTr="00631319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2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631319" w:rsidTr="00EF1C27">
        <w:trPr>
          <w:trHeight w:val="277"/>
        </w:trPr>
        <w:tc>
          <w:tcPr>
            <w:tcW w:w="700" w:type="dxa"/>
          </w:tcPr>
          <w:p w:rsidR="00631319" w:rsidRPr="00EE0B6B" w:rsidRDefault="00631319" w:rsidP="00205D06">
            <w:pPr>
              <w:jc w:val="center"/>
            </w:pPr>
            <w:r>
              <w:t>10,9</w:t>
            </w:r>
          </w:p>
        </w:tc>
        <w:tc>
          <w:tcPr>
            <w:tcW w:w="88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 w:rsidRPr="00EE0B6B">
              <w:t>6</w:t>
            </w:r>
            <w:r>
              <w:t>3</w:t>
            </w:r>
          </w:p>
        </w:tc>
        <w:tc>
          <w:tcPr>
            <w:tcW w:w="772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22,8</w:t>
            </w:r>
          </w:p>
        </w:tc>
        <w:tc>
          <w:tcPr>
            <w:tcW w:w="94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62</w:t>
            </w:r>
          </w:p>
        </w:tc>
        <w:tc>
          <w:tcPr>
            <w:tcW w:w="698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25</w:t>
            </w:r>
          </w:p>
        </w:tc>
        <w:tc>
          <w:tcPr>
            <w:tcW w:w="884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77,3</w:t>
            </w:r>
          </w:p>
        </w:tc>
        <w:tc>
          <w:tcPr>
            <w:tcW w:w="771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10,2</w:t>
            </w:r>
          </w:p>
        </w:tc>
        <w:tc>
          <w:tcPr>
            <w:tcW w:w="750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55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631319" w:rsidRDefault="006E52FF" w:rsidP="00E30EB3">
            <w:pPr>
              <w:jc w:val="center"/>
            </w:pPr>
            <w:r>
              <w:t>+15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631319" w:rsidRDefault="006E52FF" w:rsidP="00E30EB3">
            <w:pPr>
              <w:jc w:val="center"/>
            </w:pPr>
            <w:r>
              <w:t>+14,3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631319" w:rsidRDefault="006E52FF" w:rsidP="00E30EB3">
            <w:pPr>
              <w:jc w:val="center"/>
            </w:pPr>
            <w:r>
              <w:t>-12,6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631319" w:rsidRDefault="006E52FF" w:rsidP="00E30EB3">
            <w:pPr>
              <w:jc w:val="center"/>
            </w:pPr>
            <w:r>
              <w:t>-7</w:t>
            </w:r>
          </w:p>
        </w:tc>
      </w:tr>
      <w:tr w:rsidR="00E30EB3" w:rsidTr="00631319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3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631319" w:rsidTr="00EF1C27">
        <w:trPr>
          <w:trHeight w:val="277"/>
        </w:trPr>
        <w:tc>
          <w:tcPr>
            <w:tcW w:w="700" w:type="dxa"/>
          </w:tcPr>
          <w:p w:rsidR="00631319" w:rsidRPr="00EE0B6B" w:rsidRDefault="00631319" w:rsidP="00205D06">
            <w:pPr>
              <w:jc w:val="center"/>
            </w:pPr>
            <w:r>
              <w:t>31,1</w:t>
            </w:r>
          </w:p>
        </w:tc>
        <w:tc>
          <w:tcPr>
            <w:tcW w:w="88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68,9</w:t>
            </w:r>
          </w:p>
        </w:tc>
        <w:tc>
          <w:tcPr>
            <w:tcW w:w="772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10,7</w:t>
            </w:r>
          </w:p>
        </w:tc>
        <w:tc>
          <w:tcPr>
            <w:tcW w:w="94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26</w:t>
            </w:r>
          </w:p>
        </w:tc>
        <w:tc>
          <w:tcPr>
            <w:tcW w:w="698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21,9</w:t>
            </w:r>
          </w:p>
        </w:tc>
        <w:tc>
          <w:tcPr>
            <w:tcW w:w="884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67,1</w:t>
            </w:r>
          </w:p>
        </w:tc>
        <w:tc>
          <w:tcPr>
            <w:tcW w:w="771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16,4</w:t>
            </w:r>
          </w:p>
        </w:tc>
        <w:tc>
          <w:tcPr>
            <w:tcW w:w="750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42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-9,2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-1,8</w:t>
            </w:r>
          </w:p>
        </w:tc>
        <w:tc>
          <w:tcPr>
            <w:tcW w:w="771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+5,7</w:t>
            </w:r>
          </w:p>
        </w:tc>
        <w:tc>
          <w:tcPr>
            <w:tcW w:w="743" w:type="dxa"/>
            <w:shd w:val="clear" w:color="auto" w:fill="B8CCE4" w:themeFill="accent1" w:themeFillTint="66"/>
          </w:tcPr>
          <w:p w:rsidR="00631319" w:rsidRDefault="006E52FF" w:rsidP="00E30EB3">
            <w:pPr>
              <w:jc w:val="center"/>
            </w:pPr>
            <w:r>
              <w:t>+16</w:t>
            </w:r>
          </w:p>
        </w:tc>
      </w:tr>
      <w:tr w:rsidR="00E30EB3" w:rsidTr="00631319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E30EB3" w:rsidRPr="00EE0B6B" w:rsidRDefault="00E30EB3" w:rsidP="00E30EB3">
            <w:pPr>
              <w:jc w:val="center"/>
            </w:pPr>
            <w:r w:rsidRPr="00EE0B6B">
              <w:rPr>
                <w:b/>
              </w:rPr>
              <w:t>4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631319" w:rsidTr="00EF1C27">
        <w:trPr>
          <w:trHeight w:val="277"/>
        </w:trPr>
        <w:tc>
          <w:tcPr>
            <w:tcW w:w="700" w:type="dxa"/>
          </w:tcPr>
          <w:p w:rsidR="00631319" w:rsidRPr="00EE0B6B" w:rsidRDefault="00631319" w:rsidP="00205D06">
            <w:pPr>
              <w:jc w:val="center"/>
            </w:pPr>
            <w:r>
              <w:t>24,3</w:t>
            </w:r>
          </w:p>
        </w:tc>
        <w:tc>
          <w:tcPr>
            <w:tcW w:w="88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76,9</w:t>
            </w:r>
          </w:p>
        </w:tc>
        <w:tc>
          <w:tcPr>
            <w:tcW w:w="772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3,6</w:t>
            </w:r>
          </w:p>
        </w:tc>
        <w:tc>
          <w:tcPr>
            <w:tcW w:w="947" w:type="dxa"/>
            <w:shd w:val="clear" w:color="auto" w:fill="auto"/>
          </w:tcPr>
          <w:p w:rsidR="00631319" w:rsidRPr="00EE0B6B" w:rsidRDefault="00631319" w:rsidP="00205D06">
            <w:pPr>
              <w:jc w:val="center"/>
            </w:pPr>
            <w:r>
              <w:t>8</w:t>
            </w:r>
          </w:p>
        </w:tc>
        <w:tc>
          <w:tcPr>
            <w:tcW w:w="698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29,6</w:t>
            </w:r>
          </w:p>
        </w:tc>
        <w:tc>
          <w:tcPr>
            <w:tcW w:w="884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81</w:t>
            </w:r>
          </w:p>
        </w:tc>
        <w:tc>
          <w:tcPr>
            <w:tcW w:w="771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2,1</w:t>
            </w:r>
          </w:p>
        </w:tc>
        <w:tc>
          <w:tcPr>
            <w:tcW w:w="750" w:type="dxa"/>
            <w:shd w:val="clear" w:color="auto" w:fill="auto"/>
          </w:tcPr>
          <w:p w:rsidR="00631319" w:rsidRPr="00EE0B6B" w:rsidRDefault="00631319" w:rsidP="00E30EB3">
            <w:pPr>
              <w:jc w:val="center"/>
            </w:pPr>
            <w:r>
              <w:t>7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631319" w:rsidRDefault="006E52FF" w:rsidP="00E30EB3">
            <w:pPr>
              <w:jc w:val="center"/>
            </w:pPr>
            <w:r>
              <w:t>+5,3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631319" w:rsidRDefault="00EF1C27" w:rsidP="00E30EB3">
            <w:pPr>
              <w:jc w:val="center"/>
            </w:pPr>
            <w:r>
              <w:t>+4,1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631319" w:rsidRDefault="00EF1C27" w:rsidP="00E30EB3">
            <w:pPr>
              <w:jc w:val="center"/>
            </w:pPr>
            <w:r>
              <w:t>-1,5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631319" w:rsidRDefault="00EF1C27" w:rsidP="00E30EB3">
            <w:pPr>
              <w:jc w:val="center"/>
            </w:pPr>
            <w:r>
              <w:t>-1</w:t>
            </w:r>
          </w:p>
        </w:tc>
      </w:tr>
      <w:tr w:rsidR="00E30EB3" w:rsidTr="00631319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E30EB3" w:rsidRPr="00631319" w:rsidRDefault="00E30EB3" w:rsidP="00E30EB3">
            <w:pPr>
              <w:jc w:val="center"/>
              <w:rPr>
                <w:b/>
              </w:rPr>
            </w:pPr>
            <w:r w:rsidRPr="00631319">
              <w:rPr>
                <w:b/>
              </w:rPr>
              <w:t>1 курс (магистратура)</w:t>
            </w:r>
          </w:p>
        </w:tc>
      </w:tr>
      <w:tr w:rsidR="00631319" w:rsidTr="00EF1C27">
        <w:trPr>
          <w:trHeight w:val="277"/>
        </w:trPr>
        <w:tc>
          <w:tcPr>
            <w:tcW w:w="700" w:type="dxa"/>
          </w:tcPr>
          <w:p w:rsidR="00631319" w:rsidRDefault="00631319" w:rsidP="00205D06">
            <w:pPr>
              <w:jc w:val="center"/>
            </w:pPr>
            <w:r>
              <w:t>43,3</w:t>
            </w:r>
          </w:p>
        </w:tc>
        <w:tc>
          <w:tcPr>
            <w:tcW w:w="887" w:type="dxa"/>
            <w:shd w:val="clear" w:color="auto" w:fill="auto"/>
          </w:tcPr>
          <w:p w:rsidR="00631319" w:rsidRDefault="00631319" w:rsidP="00205D06">
            <w:pPr>
              <w:jc w:val="center"/>
            </w:pPr>
            <w:r>
              <w:t>73,3</w:t>
            </w:r>
          </w:p>
        </w:tc>
        <w:tc>
          <w:tcPr>
            <w:tcW w:w="772" w:type="dxa"/>
            <w:shd w:val="clear" w:color="auto" w:fill="auto"/>
          </w:tcPr>
          <w:p w:rsidR="00631319" w:rsidRDefault="00631319" w:rsidP="00205D06">
            <w:pPr>
              <w:jc w:val="center"/>
            </w:pPr>
            <w:r>
              <w:t>23,3</w:t>
            </w:r>
          </w:p>
        </w:tc>
        <w:tc>
          <w:tcPr>
            <w:tcW w:w="947" w:type="dxa"/>
            <w:shd w:val="clear" w:color="auto" w:fill="auto"/>
          </w:tcPr>
          <w:p w:rsidR="00631319" w:rsidRDefault="00631319" w:rsidP="00205D06">
            <w:pPr>
              <w:jc w:val="center"/>
            </w:pPr>
            <w:r>
              <w:t>19</w:t>
            </w:r>
          </w:p>
        </w:tc>
        <w:tc>
          <w:tcPr>
            <w:tcW w:w="698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38,6</w:t>
            </w:r>
          </w:p>
        </w:tc>
        <w:tc>
          <w:tcPr>
            <w:tcW w:w="884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84,2</w:t>
            </w:r>
          </w:p>
        </w:tc>
        <w:tc>
          <w:tcPr>
            <w:tcW w:w="771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15,8</w:t>
            </w:r>
          </w:p>
        </w:tc>
        <w:tc>
          <w:tcPr>
            <w:tcW w:w="750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33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631319" w:rsidRDefault="00EF1C27" w:rsidP="00E30EB3">
            <w:pPr>
              <w:jc w:val="center"/>
            </w:pPr>
            <w:r>
              <w:t>-4,7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631319" w:rsidRDefault="00EF1C27" w:rsidP="00E30EB3">
            <w:pPr>
              <w:jc w:val="center"/>
            </w:pPr>
            <w:r>
              <w:t>+10,9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631319" w:rsidRDefault="00EF1C27" w:rsidP="00E30EB3">
            <w:pPr>
              <w:jc w:val="center"/>
            </w:pPr>
            <w:r>
              <w:t>-7,5</w:t>
            </w:r>
          </w:p>
        </w:tc>
        <w:tc>
          <w:tcPr>
            <w:tcW w:w="743" w:type="dxa"/>
            <w:shd w:val="clear" w:color="auto" w:fill="B8CCE4" w:themeFill="accent1" w:themeFillTint="66"/>
          </w:tcPr>
          <w:p w:rsidR="00631319" w:rsidRDefault="00EF1C27" w:rsidP="00E30EB3">
            <w:pPr>
              <w:jc w:val="center"/>
            </w:pPr>
            <w:r>
              <w:t>+14</w:t>
            </w:r>
          </w:p>
        </w:tc>
      </w:tr>
      <w:tr w:rsidR="00E30EB3" w:rsidTr="00631319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E30EB3" w:rsidRPr="00631319" w:rsidRDefault="00E30EB3" w:rsidP="00E30EB3">
            <w:pPr>
              <w:jc w:val="center"/>
              <w:rPr>
                <w:b/>
              </w:rPr>
            </w:pPr>
            <w:r w:rsidRPr="00631319">
              <w:rPr>
                <w:b/>
              </w:rPr>
              <w:t>2 курс (магистратура)</w:t>
            </w:r>
          </w:p>
        </w:tc>
      </w:tr>
      <w:tr w:rsidR="00631319" w:rsidTr="00EF1C27">
        <w:trPr>
          <w:trHeight w:val="277"/>
        </w:trPr>
        <w:tc>
          <w:tcPr>
            <w:tcW w:w="700" w:type="dxa"/>
          </w:tcPr>
          <w:p w:rsidR="00631319" w:rsidRDefault="00631319" w:rsidP="00205D06">
            <w:pPr>
              <w:jc w:val="center"/>
            </w:pPr>
            <w:r>
              <w:t>70,4</w:t>
            </w:r>
          </w:p>
        </w:tc>
        <w:tc>
          <w:tcPr>
            <w:tcW w:w="887" w:type="dxa"/>
            <w:shd w:val="clear" w:color="auto" w:fill="auto"/>
          </w:tcPr>
          <w:p w:rsidR="00631319" w:rsidRDefault="00631319" w:rsidP="00205D06">
            <w:pPr>
              <w:jc w:val="center"/>
            </w:pPr>
            <w:r>
              <w:t>92,6</w:t>
            </w:r>
          </w:p>
        </w:tc>
        <w:tc>
          <w:tcPr>
            <w:tcW w:w="772" w:type="dxa"/>
            <w:shd w:val="clear" w:color="auto" w:fill="auto"/>
          </w:tcPr>
          <w:p w:rsidR="00631319" w:rsidRDefault="00631319" w:rsidP="00205D06">
            <w:pPr>
              <w:jc w:val="center"/>
            </w:pPr>
            <w:r>
              <w:t>0</w:t>
            </w:r>
          </w:p>
        </w:tc>
        <w:tc>
          <w:tcPr>
            <w:tcW w:w="947" w:type="dxa"/>
            <w:shd w:val="clear" w:color="auto" w:fill="auto"/>
          </w:tcPr>
          <w:p w:rsidR="00631319" w:rsidRDefault="00631319" w:rsidP="00205D06">
            <w:pPr>
              <w:jc w:val="center"/>
            </w:pPr>
            <w:r>
              <w:t>0</w:t>
            </w:r>
          </w:p>
        </w:tc>
        <w:tc>
          <w:tcPr>
            <w:tcW w:w="698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37</w:t>
            </w:r>
          </w:p>
        </w:tc>
        <w:tc>
          <w:tcPr>
            <w:tcW w:w="884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77,8</w:t>
            </w:r>
          </w:p>
        </w:tc>
        <w:tc>
          <w:tcPr>
            <w:tcW w:w="771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14,8</w:t>
            </w:r>
          </w:p>
        </w:tc>
        <w:tc>
          <w:tcPr>
            <w:tcW w:w="750" w:type="dxa"/>
            <w:shd w:val="clear" w:color="auto" w:fill="auto"/>
          </w:tcPr>
          <w:p w:rsidR="00631319" w:rsidRDefault="00631319" w:rsidP="00E30EB3">
            <w:pPr>
              <w:jc w:val="center"/>
            </w:pPr>
            <w:r>
              <w:t>12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631319" w:rsidRDefault="00EF1C27" w:rsidP="00E30EB3">
            <w:pPr>
              <w:jc w:val="center"/>
            </w:pPr>
            <w:r>
              <w:t>-32,6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631319" w:rsidRDefault="00EF1C27" w:rsidP="00E30EB3">
            <w:pPr>
              <w:jc w:val="center"/>
            </w:pPr>
            <w:r>
              <w:t>-14,8</w:t>
            </w:r>
          </w:p>
        </w:tc>
        <w:tc>
          <w:tcPr>
            <w:tcW w:w="771" w:type="dxa"/>
            <w:shd w:val="clear" w:color="auto" w:fill="B8CCE4" w:themeFill="accent1" w:themeFillTint="66"/>
          </w:tcPr>
          <w:p w:rsidR="00631319" w:rsidRDefault="00EF1C27" w:rsidP="00E30EB3">
            <w:pPr>
              <w:jc w:val="center"/>
            </w:pPr>
            <w:r>
              <w:t>+14,8</w:t>
            </w:r>
          </w:p>
        </w:tc>
        <w:tc>
          <w:tcPr>
            <w:tcW w:w="743" w:type="dxa"/>
            <w:shd w:val="clear" w:color="auto" w:fill="B8CCE4" w:themeFill="accent1" w:themeFillTint="66"/>
          </w:tcPr>
          <w:p w:rsidR="00631319" w:rsidRDefault="00EF1C27" w:rsidP="00E30EB3">
            <w:pPr>
              <w:jc w:val="center"/>
            </w:pPr>
            <w:r>
              <w:t>+12</w:t>
            </w:r>
          </w:p>
        </w:tc>
      </w:tr>
    </w:tbl>
    <w:p w:rsidR="00E30EB3" w:rsidRDefault="00E30EB3" w:rsidP="00E30EB3">
      <w:pPr>
        <w:ind w:left="-284"/>
        <w:jc w:val="center"/>
      </w:pPr>
    </w:p>
    <w:p w:rsidR="0006475F" w:rsidRPr="009D7C83" w:rsidRDefault="00E30EB3" w:rsidP="00E30EB3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156D6F">
        <w:rPr>
          <w:color w:val="000000"/>
          <w:sz w:val="28"/>
          <w:szCs w:val="28"/>
        </w:rPr>
        <w:t>Следует отметить, что в практически в каждой учебно</w:t>
      </w:r>
      <w:r>
        <w:rPr>
          <w:color w:val="000000"/>
          <w:sz w:val="28"/>
          <w:szCs w:val="28"/>
        </w:rPr>
        <w:t>й группе есть студенты, сдавшие сессию</w:t>
      </w:r>
      <w:r w:rsidRPr="00156D6F">
        <w:rPr>
          <w:color w:val="000000"/>
          <w:sz w:val="28"/>
          <w:szCs w:val="28"/>
        </w:rPr>
        <w:t xml:space="preserve"> на оценки «отлично».</w:t>
      </w:r>
      <w:r>
        <w:rPr>
          <w:color w:val="000000"/>
          <w:sz w:val="28"/>
          <w:szCs w:val="28"/>
        </w:rPr>
        <w:t xml:space="preserve"> Н</w:t>
      </w:r>
      <w:r w:rsidR="00EF1C27">
        <w:rPr>
          <w:color w:val="000000"/>
          <w:sz w:val="28"/>
          <w:szCs w:val="28"/>
        </w:rPr>
        <w:t xml:space="preserve">аилучший результат у </w:t>
      </w:r>
      <w:r w:rsidR="00EF1C27">
        <w:rPr>
          <w:color w:val="000000"/>
          <w:sz w:val="28"/>
          <w:szCs w:val="28"/>
        </w:rPr>
        <w:lastRenderedPageBreak/>
        <w:t>студентов 4 курса – 29,6%, то есть почти</w:t>
      </w:r>
      <w:r>
        <w:rPr>
          <w:color w:val="000000"/>
          <w:sz w:val="28"/>
          <w:szCs w:val="28"/>
        </w:rPr>
        <w:t xml:space="preserve"> трет</w:t>
      </w:r>
      <w:r w:rsidR="00EF1C2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- "круглые" отличники. На третьем курсе каждый третий студент -  "отличник".</w:t>
      </w:r>
      <w:r w:rsidRPr="00156D6F">
        <w:rPr>
          <w:color w:val="000000"/>
          <w:sz w:val="28"/>
          <w:szCs w:val="28"/>
        </w:rPr>
        <w:t xml:space="preserve"> </w:t>
      </w:r>
      <w:r w:rsidR="0006475F">
        <w:rPr>
          <w:color w:val="000000"/>
          <w:sz w:val="28"/>
          <w:szCs w:val="28"/>
        </w:rPr>
        <w:t xml:space="preserve">На втором и четвертом курсах </w:t>
      </w:r>
      <w:r>
        <w:rPr>
          <w:color w:val="000000"/>
          <w:sz w:val="28"/>
          <w:szCs w:val="28"/>
        </w:rPr>
        <w:t xml:space="preserve"> четверть студентов с</w:t>
      </w:r>
      <w:r w:rsidR="0006475F">
        <w:rPr>
          <w:color w:val="000000"/>
          <w:sz w:val="28"/>
          <w:szCs w:val="28"/>
        </w:rPr>
        <w:t xml:space="preserve">дали сессию на "отлично". Среди студентов 1 и 3 курсов - каждый пятый "отличник". В магистратуре студентов, </w:t>
      </w:r>
      <w:r w:rsidR="0006475F" w:rsidRPr="009D7C83">
        <w:rPr>
          <w:sz w:val="28"/>
          <w:szCs w:val="28"/>
        </w:rPr>
        <w:t>занимающихся только на "отлично" более трети.</w:t>
      </w:r>
      <w:r w:rsidRPr="009D7C83">
        <w:rPr>
          <w:sz w:val="28"/>
          <w:szCs w:val="28"/>
        </w:rPr>
        <w:t xml:space="preserve"> </w:t>
      </w:r>
    </w:p>
    <w:p w:rsidR="001849E4" w:rsidRPr="009D7C83" w:rsidRDefault="0006475F" w:rsidP="00E30EB3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9D7C83">
        <w:rPr>
          <w:sz w:val="28"/>
          <w:szCs w:val="28"/>
        </w:rPr>
        <w:t xml:space="preserve">По количеству неуспевающих показатели по курсам и уровням подготовки различаются. Лучшие результаты показали студенты-бакалавры 4 курса - 2,1% (всего 3 </w:t>
      </w:r>
      <w:proofErr w:type="spellStart"/>
      <w:r w:rsidRPr="009D7C83">
        <w:rPr>
          <w:sz w:val="28"/>
          <w:szCs w:val="28"/>
        </w:rPr>
        <w:t>неаттестованных</w:t>
      </w:r>
      <w:proofErr w:type="spellEnd"/>
      <w:r w:rsidRPr="009D7C83">
        <w:rPr>
          <w:sz w:val="28"/>
          <w:szCs w:val="28"/>
        </w:rPr>
        <w:t xml:space="preserve"> студента). Большая часть </w:t>
      </w:r>
      <w:proofErr w:type="spellStart"/>
      <w:r w:rsidRPr="009D7C83">
        <w:rPr>
          <w:sz w:val="28"/>
          <w:szCs w:val="28"/>
        </w:rPr>
        <w:t>задолженников</w:t>
      </w:r>
      <w:proofErr w:type="spellEnd"/>
      <w:r w:rsidRPr="009D7C83">
        <w:rPr>
          <w:sz w:val="28"/>
          <w:szCs w:val="28"/>
        </w:rPr>
        <w:t xml:space="preserve"> приходится на 1 и 3 курсы </w:t>
      </w:r>
      <w:proofErr w:type="spellStart"/>
      <w:r w:rsidRPr="009D7C83">
        <w:rPr>
          <w:sz w:val="28"/>
          <w:szCs w:val="28"/>
        </w:rPr>
        <w:t>бакалавриата</w:t>
      </w:r>
      <w:proofErr w:type="spellEnd"/>
      <w:r w:rsidRPr="009D7C83">
        <w:rPr>
          <w:sz w:val="28"/>
          <w:szCs w:val="28"/>
        </w:rPr>
        <w:t xml:space="preserve"> - их по 16,4% ( 3 курс - 12 человек, 1 курс - 24 человека</w:t>
      </w:r>
      <w:r w:rsidR="009D7C83" w:rsidRPr="009D7C83">
        <w:rPr>
          <w:sz w:val="28"/>
          <w:szCs w:val="28"/>
        </w:rPr>
        <w:t>, причем 12 человек из гр. 22НП1</w:t>
      </w:r>
      <w:r w:rsidRPr="009D7C83">
        <w:rPr>
          <w:sz w:val="28"/>
          <w:szCs w:val="28"/>
        </w:rPr>
        <w:t>)</w:t>
      </w:r>
      <w:r w:rsidR="001849E4" w:rsidRPr="009D7C83">
        <w:rPr>
          <w:sz w:val="28"/>
          <w:szCs w:val="28"/>
        </w:rPr>
        <w:t>.</w:t>
      </w:r>
    </w:p>
    <w:p w:rsidR="00E30EB3" w:rsidRDefault="00E30EB3" w:rsidP="00E30EB3">
      <w:pPr>
        <w:pStyle w:val="a4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неуспевающих по сравнению с аналогичным периодом прошлого года хоть и незначительно, но ув</w:t>
      </w:r>
      <w:r w:rsidR="00205D06">
        <w:rPr>
          <w:color w:val="000000"/>
          <w:sz w:val="28"/>
          <w:szCs w:val="28"/>
        </w:rPr>
        <w:t xml:space="preserve">еличилось.  На четвертом  курсе </w:t>
      </w:r>
      <w:proofErr w:type="spellStart"/>
      <w:r w:rsidR="00205D06"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неуспевающих практически нет.</w:t>
      </w:r>
      <w:r w:rsidR="00205D06">
        <w:rPr>
          <w:color w:val="000000"/>
          <w:sz w:val="28"/>
          <w:szCs w:val="28"/>
        </w:rPr>
        <w:t xml:space="preserve"> Значительно уменьшился процент неуспевающих на 2  курсе </w:t>
      </w:r>
      <w:proofErr w:type="spellStart"/>
      <w:r w:rsidR="00205D06">
        <w:rPr>
          <w:color w:val="000000"/>
          <w:sz w:val="28"/>
          <w:szCs w:val="28"/>
        </w:rPr>
        <w:t>бакалавриата</w:t>
      </w:r>
      <w:proofErr w:type="spellEnd"/>
      <w:r w:rsidR="00205D06">
        <w:rPr>
          <w:color w:val="000000"/>
          <w:sz w:val="28"/>
          <w:szCs w:val="28"/>
        </w:rPr>
        <w:t xml:space="preserve"> (-12,6%) и 1 курсе </w:t>
      </w:r>
      <w:proofErr w:type="spellStart"/>
      <w:r w:rsidR="00205D06">
        <w:rPr>
          <w:color w:val="000000"/>
          <w:sz w:val="28"/>
          <w:szCs w:val="28"/>
        </w:rPr>
        <w:t>магистртуры</w:t>
      </w:r>
      <w:proofErr w:type="spellEnd"/>
      <w:r w:rsidR="00205D06">
        <w:rPr>
          <w:color w:val="000000"/>
          <w:sz w:val="28"/>
          <w:szCs w:val="28"/>
        </w:rPr>
        <w:t xml:space="preserve"> (-7,5%). На остальных курсах </w:t>
      </w:r>
      <w:proofErr w:type="spellStart"/>
      <w:r w:rsidR="00205D06">
        <w:rPr>
          <w:color w:val="000000"/>
          <w:sz w:val="28"/>
          <w:szCs w:val="28"/>
        </w:rPr>
        <w:t>бакалавриата</w:t>
      </w:r>
      <w:proofErr w:type="spellEnd"/>
      <w:r w:rsidR="00205D06">
        <w:rPr>
          <w:color w:val="000000"/>
          <w:sz w:val="28"/>
          <w:szCs w:val="28"/>
        </w:rPr>
        <w:t xml:space="preserve"> и магистратуры неуспевающих прибавилось. Особенно стоит отметить 2 курс магистратуры (+14,8%). Это связано с переходом магистрантов с очной формы обучения на заочную в связи со сложностью посещения занятий (</w:t>
      </w:r>
      <w:proofErr w:type="spellStart"/>
      <w:r w:rsidR="00205D06">
        <w:rPr>
          <w:color w:val="000000"/>
          <w:sz w:val="28"/>
          <w:szCs w:val="28"/>
        </w:rPr>
        <w:t>Мерзликин</w:t>
      </w:r>
      <w:proofErr w:type="spellEnd"/>
      <w:r w:rsidR="00205D06">
        <w:rPr>
          <w:color w:val="000000"/>
          <w:sz w:val="28"/>
          <w:szCs w:val="28"/>
        </w:rPr>
        <w:t xml:space="preserve"> А. гр. 21НППм1).</w:t>
      </w:r>
    </w:p>
    <w:p w:rsidR="00E30EB3" w:rsidRPr="00A41966" w:rsidRDefault="00E30EB3" w:rsidP="00E30EB3">
      <w:pPr>
        <w:pStyle w:val="a4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количества академических задолженностей по сравнению с аналогичным период</w:t>
      </w:r>
      <w:r w:rsidR="00BC2A83">
        <w:rPr>
          <w:color w:val="000000"/>
          <w:sz w:val="28"/>
          <w:szCs w:val="28"/>
        </w:rPr>
        <w:t>ом прошлого года увелич</w:t>
      </w:r>
      <w:r>
        <w:rPr>
          <w:color w:val="000000"/>
          <w:sz w:val="28"/>
          <w:szCs w:val="28"/>
        </w:rPr>
        <w:t>ился. Результаты отражены на рис.4 и 5.</w:t>
      </w:r>
    </w:p>
    <w:p w:rsidR="00E30EB3" w:rsidRDefault="00E30EB3" w:rsidP="00E30EB3">
      <w:pPr>
        <w:jc w:val="both"/>
      </w:pPr>
    </w:p>
    <w:p w:rsidR="00E30EB3" w:rsidRDefault="00E30EB3" w:rsidP="00E30EB3">
      <w:pPr>
        <w:jc w:val="both"/>
      </w:pPr>
      <w:r>
        <w:rPr>
          <w:noProof/>
        </w:rPr>
        <w:drawing>
          <wp:inline distT="0" distB="0" distL="0" distR="0">
            <wp:extent cx="5692775" cy="1914525"/>
            <wp:effectExtent l="19050" t="0" r="22225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0EB3" w:rsidRDefault="00E30EB3" w:rsidP="00E30EB3">
      <w:pPr>
        <w:jc w:val="both"/>
      </w:pPr>
    </w:p>
    <w:p w:rsidR="00E30EB3" w:rsidRDefault="00E30EB3" w:rsidP="00E30EB3">
      <w:pPr>
        <w:pStyle w:val="a3"/>
        <w:jc w:val="both"/>
      </w:pPr>
      <w:r>
        <w:lastRenderedPageBreak/>
        <w:t xml:space="preserve">Рис 4. Динамика показателей неуспеваемости в зимнюю сессию за 2020-2021уч.г.,   2021-2022  </w:t>
      </w:r>
      <w:proofErr w:type="spellStart"/>
      <w:r>
        <w:t>уч.г</w:t>
      </w:r>
      <w:proofErr w:type="spellEnd"/>
      <w:r>
        <w:t>. по курсам (%).</w:t>
      </w:r>
    </w:p>
    <w:p w:rsidR="00E30EB3" w:rsidRDefault="00E30EB3" w:rsidP="00E30EB3">
      <w:pPr>
        <w:pStyle w:val="a3"/>
        <w:jc w:val="both"/>
      </w:pPr>
    </w:p>
    <w:p w:rsidR="00E30EB3" w:rsidRPr="002973AD" w:rsidRDefault="00E30EB3" w:rsidP="00E30EB3">
      <w:pPr>
        <w:pStyle w:val="a3"/>
        <w:jc w:val="both"/>
      </w:pPr>
      <w:r>
        <w:rPr>
          <w:noProof/>
        </w:rPr>
        <w:drawing>
          <wp:inline distT="0" distB="0" distL="0" distR="0">
            <wp:extent cx="5693410" cy="1990725"/>
            <wp:effectExtent l="19050" t="0" r="2159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0EB3" w:rsidRDefault="00E30EB3" w:rsidP="00E30EB3">
      <w:pPr>
        <w:jc w:val="both"/>
      </w:pPr>
    </w:p>
    <w:p w:rsidR="00E30EB3" w:rsidRDefault="00E30EB3" w:rsidP="00E30EB3">
      <w:pPr>
        <w:pStyle w:val="a3"/>
        <w:jc w:val="both"/>
      </w:pPr>
      <w:r>
        <w:t>Рис. 5 . Динамика по количеству задолж</w:t>
      </w:r>
      <w:r w:rsidR="00BC2A83">
        <w:t>енностей в зимнюю сессию за 2021</w:t>
      </w:r>
      <w:r>
        <w:t>-202</w:t>
      </w:r>
      <w:r w:rsidR="00BC2A83">
        <w:t xml:space="preserve">2 </w:t>
      </w:r>
      <w:proofErr w:type="spellStart"/>
      <w:r w:rsidR="00BC2A83">
        <w:t>уч.г</w:t>
      </w:r>
      <w:proofErr w:type="spellEnd"/>
      <w:r w:rsidR="00BC2A83">
        <w:t>.,  2022</w:t>
      </w:r>
      <w:r>
        <w:t>-202</w:t>
      </w:r>
      <w:r w:rsidR="00BC2A83">
        <w:t>3</w:t>
      </w:r>
      <w:r>
        <w:t xml:space="preserve"> </w:t>
      </w:r>
      <w:proofErr w:type="spellStart"/>
      <w:r>
        <w:t>уч.г</w:t>
      </w:r>
      <w:proofErr w:type="spellEnd"/>
      <w:r>
        <w:t>. по курсам.</w:t>
      </w:r>
    </w:p>
    <w:p w:rsidR="00E30EB3" w:rsidRDefault="00E30EB3" w:rsidP="00E30EB3">
      <w:pPr>
        <w:pStyle w:val="a3"/>
        <w:jc w:val="both"/>
      </w:pP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к</w:t>
      </w:r>
      <w:r w:rsidRPr="00C55273">
        <w:rPr>
          <w:sz w:val="28"/>
          <w:szCs w:val="28"/>
        </w:rPr>
        <w:t xml:space="preserve">оличество академических задолженностей в целом по </w:t>
      </w:r>
      <w:r>
        <w:rPr>
          <w:sz w:val="28"/>
          <w:szCs w:val="28"/>
        </w:rPr>
        <w:t>факультету ежегодно снижается: (</w:t>
      </w:r>
      <w:r w:rsidRPr="00673866">
        <w:rPr>
          <w:b/>
          <w:sz w:val="28"/>
          <w:szCs w:val="28"/>
        </w:rPr>
        <w:t>581</w:t>
      </w:r>
      <w:r>
        <w:rPr>
          <w:sz w:val="28"/>
          <w:szCs w:val="28"/>
        </w:rPr>
        <w:t xml:space="preserve"> – в 2014-2015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., </w:t>
      </w:r>
      <w:r w:rsidRPr="00C55273">
        <w:rPr>
          <w:sz w:val="28"/>
          <w:szCs w:val="28"/>
        </w:rPr>
        <w:t xml:space="preserve"> </w:t>
      </w:r>
      <w:r w:rsidRPr="00673866">
        <w:rPr>
          <w:b/>
          <w:sz w:val="28"/>
          <w:szCs w:val="28"/>
        </w:rPr>
        <w:t>468</w:t>
      </w:r>
      <w:r w:rsidRPr="00C55273">
        <w:rPr>
          <w:sz w:val="28"/>
          <w:szCs w:val="28"/>
        </w:rPr>
        <w:t xml:space="preserve"> – 2015-2016 </w:t>
      </w:r>
      <w:proofErr w:type="spellStart"/>
      <w:r w:rsidRPr="00C55273">
        <w:rPr>
          <w:sz w:val="28"/>
          <w:szCs w:val="28"/>
        </w:rPr>
        <w:t>уч.г</w:t>
      </w:r>
      <w:proofErr w:type="spellEnd"/>
      <w:r w:rsidRPr="00C5527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673866">
        <w:rPr>
          <w:b/>
          <w:sz w:val="28"/>
          <w:szCs w:val="28"/>
        </w:rPr>
        <w:t>298</w:t>
      </w:r>
      <w:r>
        <w:rPr>
          <w:sz w:val="28"/>
          <w:szCs w:val="28"/>
        </w:rPr>
        <w:t xml:space="preserve"> - в 2016-2017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., </w:t>
      </w:r>
      <w:r w:rsidRPr="00673866">
        <w:rPr>
          <w:b/>
          <w:sz w:val="28"/>
          <w:szCs w:val="28"/>
        </w:rPr>
        <w:t>182</w:t>
      </w:r>
      <w:r>
        <w:rPr>
          <w:sz w:val="28"/>
          <w:szCs w:val="28"/>
        </w:rPr>
        <w:t xml:space="preserve"> - 2017-2018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., 2018-2019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– </w:t>
      </w:r>
      <w:r w:rsidRPr="00A41966">
        <w:rPr>
          <w:b/>
          <w:sz w:val="28"/>
          <w:szCs w:val="28"/>
        </w:rPr>
        <w:t>207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-</w:t>
      </w:r>
      <w:r>
        <w:rPr>
          <w:b/>
          <w:sz w:val="28"/>
          <w:szCs w:val="28"/>
        </w:rPr>
        <w:t xml:space="preserve">205;  </w:t>
      </w:r>
      <w:r w:rsidRPr="009B34DA">
        <w:rPr>
          <w:sz w:val="28"/>
          <w:szCs w:val="28"/>
        </w:rPr>
        <w:t xml:space="preserve">2020-2021 </w:t>
      </w:r>
      <w:proofErr w:type="spellStart"/>
      <w:r w:rsidRPr="009B34DA">
        <w:rPr>
          <w:sz w:val="28"/>
          <w:szCs w:val="28"/>
        </w:rPr>
        <w:t>уч</w:t>
      </w:r>
      <w:proofErr w:type="spellEnd"/>
      <w:r w:rsidRPr="009B34DA">
        <w:rPr>
          <w:sz w:val="28"/>
          <w:szCs w:val="28"/>
        </w:rPr>
        <w:t>. году</w:t>
      </w:r>
      <w:r>
        <w:rPr>
          <w:b/>
          <w:sz w:val="28"/>
          <w:szCs w:val="28"/>
        </w:rPr>
        <w:t xml:space="preserve"> - 192;  2021-2022 </w:t>
      </w:r>
      <w:proofErr w:type="spellStart"/>
      <w:r>
        <w:rPr>
          <w:b/>
          <w:sz w:val="28"/>
          <w:szCs w:val="28"/>
        </w:rPr>
        <w:t>уч.году</w:t>
      </w:r>
      <w:proofErr w:type="spellEnd"/>
      <w:r>
        <w:rPr>
          <w:b/>
          <w:sz w:val="28"/>
          <w:szCs w:val="28"/>
        </w:rPr>
        <w:t xml:space="preserve"> -165</w:t>
      </w:r>
      <w:r w:rsidR="00BC2A83">
        <w:rPr>
          <w:b/>
          <w:sz w:val="28"/>
          <w:szCs w:val="28"/>
        </w:rPr>
        <w:t xml:space="preserve">; 2022-2023 </w:t>
      </w:r>
      <w:proofErr w:type="spellStart"/>
      <w:r w:rsidR="00BC2A83">
        <w:rPr>
          <w:b/>
          <w:sz w:val="28"/>
          <w:szCs w:val="28"/>
        </w:rPr>
        <w:t>уч.г</w:t>
      </w:r>
      <w:proofErr w:type="spellEnd"/>
      <w:r w:rsidR="00BC2A83">
        <w:rPr>
          <w:b/>
          <w:sz w:val="28"/>
          <w:szCs w:val="28"/>
        </w:rPr>
        <w:t>. - 205</w:t>
      </w:r>
      <w:r>
        <w:rPr>
          <w:sz w:val="28"/>
          <w:szCs w:val="28"/>
        </w:rPr>
        <w:t xml:space="preserve">).   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Сравнительный анализ результатов зимней сессии по образовательным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представлен в таблице 5.</w:t>
      </w:r>
    </w:p>
    <w:p w:rsidR="00E30EB3" w:rsidRDefault="00E30EB3" w:rsidP="00E30EB3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17236">
        <w:rPr>
          <w:i/>
          <w:sz w:val="28"/>
          <w:szCs w:val="28"/>
        </w:rPr>
        <w:t>Таблица 5</w:t>
      </w:r>
    </w:p>
    <w:p w:rsidR="00E30EB3" w:rsidRPr="00617236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зи</w:t>
      </w:r>
      <w:r w:rsidR="00BC2A83">
        <w:rPr>
          <w:sz w:val="28"/>
          <w:szCs w:val="28"/>
        </w:rPr>
        <w:t>мней экзаменационной сессии 2022-2023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1473"/>
        <w:gridCol w:w="844"/>
        <w:gridCol w:w="811"/>
        <w:gridCol w:w="794"/>
        <w:gridCol w:w="813"/>
        <w:gridCol w:w="800"/>
        <w:gridCol w:w="767"/>
        <w:gridCol w:w="767"/>
        <w:gridCol w:w="770"/>
        <w:gridCol w:w="769"/>
        <w:gridCol w:w="963"/>
      </w:tblGrid>
      <w:tr w:rsidR="00BC2A83" w:rsidRPr="00C4669C" w:rsidTr="002051F9">
        <w:tc>
          <w:tcPr>
            <w:tcW w:w="1379" w:type="dxa"/>
            <w:vMerge w:val="restart"/>
          </w:tcPr>
          <w:p w:rsidR="00BC2A83" w:rsidRPr="00BC2A83" w:rsidRDefault="00BC2A83" w:rsidP="002051F9">
            <w:pPr>
              <w:jc w:val="center"/>
            </w:pPr>
            <w:r w:rsidRPr="00BC2A83">
              <w:t>Направление</w:t>
            </w:r>
          </w:p>
          <w:p w:rsidR="00BC2A83" w:rsidRPr="00BC2A83" w:rsidRDefault="00BC2A83" w:rsidP="002051F9">
            <w:pPr>
              <w:jc w:val="center"/>
            </w:pPr>
            <w:r w:rsidRPr="00BC2A83">
              <w:t>/профиль</w:t>
            </w:r>
          </w:p>
        </w:tc>
        <w:tc>
          <w:tcPr>
            <w:tcW w:w="859" w:type="dxa"/>
            <w:vMerge w:val="restart"/>
          </w:tcPr>
          <w:p w:rsidR="00BC2A83" w:rsidRPr="00BC2A83" w:rsidRDefault="00BC2A83" w:rsidP="002051F9">
            <w:pPr>
              <w:jc w:val="center"/>
            </w:pPr>
            <w:r w:rsidRPr="00BC2A83">
              <w:t>Всего</w:t>
            </w:r>
          </w:p>
          <w:p w:rsidR="00BC2A83" w:rsidRPr="00BC2A83" w:rsidRDefault="00BC2A83" w:rsidP="002051F9">
            <w:pPr>
              <w:jc w:val="center"/>
            </w:pPr>
            <w:r w:rsidRPr="00BC2A83">
              <w:t>Студ.</w:t>
            </w:r>
          </w:p>
        </w:tc>
        <w:tc>
          <w:tcPr>
            <w:tcW w:w="1616" w:type="dxa"/>
            <w:gridSpan w:val="2"/>
          </w:tcPr>
          <w:p w:rsidR="00BC2A83" w:rsidRPr="00BC2A83" w:rsidRDefault="00BC2A83" w:rsidP="002051F9">
            <w:pPr>
              <w:jc w:val="center"/>
            </w:pPr>
            <w:r w:rsidRPr="00BC2A83">
              <w:t>Успеваемость</w:t>
            </w:r>
          </w:p>
        </w:tc>
        <w:tc>
          <w:tcPr>
            <w:tcW w:w="1618" w:type="dxa"/>
            <w:gridSpan w:val="2"/>
          </w:tcPr>
          <w:p w:rsidR="00BC2A83" w:rsidRPr="00BC2A83" w:rsidRDefault="00BC2A83" w:rsidP="002051F9">
            <w:pPr>
              <w:jc w:val="center"/>
            </w:pPr>
            <w:proofErr w:type="spellStart"/>
            <w:r w:rsidRPr="00BC2A83">
              <w:t>Неаттест.студ</w:t>
            </w:r>
            <w:proofErr w:type="spellEnd"/>
            <w:r w:rsidRPr="00BC2A83">
              <w:t>.</w:t>
            </w:r>
          </w:p>
        </w:tc>
        <w:tc>
          <w:tcPr>
            <w:tcW w:w="1590" w:type="dxa"/>
            <w:gridSpan w:val="2"/>
          </w:tcPr>
          <w:p w:rsidR="00BC2A83" w:rsidRPr="00BC2A83" w:rsidRDefault="00BC2A83" w:rsidP="002051F9">
            <w:pPr>
              <w:jc w:val="center"/>
            </w:pPr>
            <w:proofErr w:type="spellStart"/>
            <w:r w:rsidRPr="00BC2A83">
              <w:t>Аттест</w:t>
            </w:r>
            <w:proofErr w:type="spellEnd"/>
            <w:r w:rsidRPr="00BC2A83">
              <w:t>. на "</w:t>
            </w:r>
            <w:proofErr w:type="spellStart"/>
            <w:r w:rsidRPr="00BC2A83">
              <w:t>отл</w:t>
            </w:r>
            <w:proofErr w:type="spellEnd"/>
            <w:r w:rsidRPr="00BC2A83">
              <w:t>"</w:t>
            </w:r>
          </w:p>
        </w:tc>
        <w:tc>
          <w:tcPr>
            <w:tcW w:w="1595" w:type="dxa"/>
            <w:gridSpan w:val="2"/>
          </w:tcPr>
          <w:p w:rsidR="00BC2A83" w:rsidRPr="00BC2A83" w:rsidRDefault="00BC2A83" w:rsidP="002051F9">
            <w:pPr>
              <w:jc w:val="center"/>
            </w:pPr>
            <w:r w:rsidRPr="00BC2A83">
              <w:t xml:space="preserve">Качество </w:t>
            </w:r>
            <w:proofErr w:type="spellStart"/>
            <w:r w:rsidRPr="00BC2A83">
              <w:t>зн</w:t>
            </w:r>
            <w:proofErr w:type="spellEnd"/>
            <w:r w:rsidRPr="00BC2A83">
              <w:t>.</w:t>
            </w:r>
          </w:p>
        </w:tc>
        <w:tc>
          <w:tcPr>
            <w:tcW w:w="914" w:type="dxa"/>
            <w:vMerge w:val="restart"/>
          </w:tcPr>
          <w:p w:rsidR="00BC2A83" w:rsidRPr="00BC2A83" w:rsidRDefault="00BC2A83" w:rsidP="002051F9">
            <w:pPr>
              <w:jc w:val="center"/>
            </w:pPr>
            <w:r w:rsidRPr="00BC2A83">
              <w:t>Кол-во</w:t>
            </w:r>
          </w:p>
          <w:p w:rsidR="00BC2A83" w:rsidRPr="00BC2A83" w:rsidRDefault="00BC2A83" w:rsidP="002051F9">
            <w:pPr>
              <w:jc w:val="center"/>
            </w:pPr>
            <w:proofErr w:type="spellStart"/>
            <w:r w:rsidRPr="00BC2A83">
              <w:t>Задолж</w:t>
            </w:r>
            <w:proofErr w:type="spellEnd"/>
            <w:r w:rsidRPr="00BC2A83">
              <w:t>.</w:t>
            </w:r>
          </w:p>
        </w:tc>
      </w:tr>
      <w:tr w:rsidR="00BC2A83" w:rsidRPr="00C4669C" w:rsidTr="002051F9">
        <w:tc>
          <w:tcPr>
            <w:tcW w:w="1379" w:type="dxa"/>
            <w:vMerge/>
          </w:tcPr>
          <w:p w:rsidR="00BC2A83" w:rsidRPr="00BC2A83" w:rsidRDefault="00BC2A83" w:rsidP="002051F9">
            <w:pPr>
              <w:jc w:val="center"/>
            </w:pPr>
          </w:p>
        </w:tc>
        <w:tc>
          <w:tcPr>
            <w:tcW w:w="859" w:type="dxa"/>
            <w:vMerge/>
          </w:tcPr>
          <w:p w:rsidR="00BC2A83" w:rsidRPr="00BC2A83" w:rsidRDefault="00BC2A83" w:rsidP="002051F9">
            <w:pPr>
              <w:jc w:val="center"/>
            </w:pP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Кол-во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%</w:t>
            </w:r>
          </w:p>
        </w:tc>
        <w:tc>
          <w:tcPr>
            <w:tcW w:w="914" w:type="dxa"/>
            <w:vMerge/>
          </w:tcPr>
          <w:p w:rsidR="00BC2A83" w:rsidRPr="00BC2A83" w:rsidRDefault="00BC2A83" w:rsidP="002051F9">
            <w:pPr>
              <w:jc w:val="center"/>
            </w:pP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44.03.01 НО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130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121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93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9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29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22,3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91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70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27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44.03.01 ДО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61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52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85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9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15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26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43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45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74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37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44.03.01 Музыка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 xml:space="preserve"> 61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61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100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0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0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5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46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75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0</w:t>
            </w:r>
          </w:p>
        </w:tc>
      </w:tr>
      <w:tr w:rsidR="00BC2A83" w:rsidRPr="00C4669C" w:rsidTr="002051F9">
        <w:tc>
          <w:tcPr>
            <w:tcW w:w="1379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</w:p>
          <w:p w:rsidR="00BC2A83" w:rsidRPr="00BC2A83" w:rsidRDefault="00BC2A83" w:rsidP="002051F9">
            <w:pPr>
              <w:jc w:val="center"/>
            </w:pPr>
            <w:r w:rsidRPr="00BC2A83">
              <w:t xml:space="preserve">Итого по </w:t>
            </w:r>
            <w:proofErr w:type="spellStart"/>
            <w:r w:rsidRPr="00BC2A83">
              <w:t>пед.обр</w:t>
            </w:r>
            <w:proofErr w:type="spellEnd"/>
            <w:r w:rsidRPr="00BC2A83">
              <w:t>.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252</w:t>
            </w:r>
          </w:p>
        </w:tc>
        <w:tc>
          <w:tcPr>
            <w:tcW w:w="813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234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92,9</w:t>
            </w:r>
          </w:p>
        </w:tc>
        <w:tc>
          <w:tcPr>
            <w:tcW w:w="813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18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7,1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60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23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</w:pPr>
            <w:r w:rsidRPr="00BC2A83">
              <w:t>182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72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62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r w:rsidRPr="00BC2A83">
              <w:rPr>
                <w:sz w:val="18"/>
                <w:szCs w:val="18"/>
              </w:rPr>
              <w:t>44.03.02</w:t>
            </w:r>
          </w:p>
          <w:p w:rsidR="00BC2A83" w:rsidRPr="00BC2A83" w:rsidRDefault="00BC2A83" w:rsidP="002051F9">
            <w:pPr>
              <w:jc w:val="center"/>
              <w:rPr>
                <w:sz w:val="18"/>
                <w:szCs w:val="18"/>
              </w:rPr>
            </w:pPr>
            <w:proofErr w:type="spellStart"/>
            <w:r w:rsidRPr="00BC2A83">
              <w:rPr>
                <w:sz w:val="18"/>
                <w:szCs w:val="18"/>
              </w:rPr>
              <w:t>Псих.-пед.обр</w:t>
            </w:r>
            <w:proofErr w:type="spellEnd"/>
            <w:r w:rsidRPr="00BC2A83">
              <w:rPr>
                <w:sz w:val="18"/>
                <w:szCs w:val="18"/>
              </w:rPr>
              <w:t>.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45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43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95,5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2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4,5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12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26,7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38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84,4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14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44.03.03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49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46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94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3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6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23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50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43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87,6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39.03.01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21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20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95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1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5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4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19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18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85,7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39.03.02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73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61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83,6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12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16,4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8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11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35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48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38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>37.03.01</w:t>
            </w:r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49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33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67,4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16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32,6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16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32,6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30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61,2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37</w:t>
            </w:r>
          </w:p>
        </w:tc>
      </w:tr>
      <w:tr w:rsidR="00BC2A83" w:rsidRPr="00C4669C" w:rsidTr="002051F9">
        <w:tc>
          <w:tcPr>
            <w:tcW w:w="1379" w:type="dxa"/>
          </w:tcPr>
          <w:p w:rsidR="00BC2A83" w:rsidRPr="00BC2A83" w:rsidRDefault="00BC2A83" w:rsidP="002051F9">
            <w:pPr>
              <w:jc w:val="center"/>
            </w:pPr>
            <w:r w:rsidRPr="00BC2A83">
              <w:t xml:space="preserve">Итого по </w:t>
            </w:r>
            <w:proofErr w:type="spellStart"/>
            <w:r w:rsidRPr="00BC2A83">
              <w:t>бакалавриату</w:t>
            </w:r>
            <w:proofErr w:type="spellEnd"/>
          </w:p>
        </w:tc>
        <w:tc>
          <w:tcPr>
            <w:tcW w:w="859" w:type="dxa"/>
          </w:tcPr>
          <w:p w:rsidR="00BC2A83" w:rsidRPr="00BC2A83" w:rsidRDefault="00BC2A83" w:rsidP="002051F9">
            <w:pPr>
              <w:jc w:val="center"/>
            </w:pPr>
            <w:r w:rsidRPr="00BC2A83">
              <w:t>489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437</w:t>
            </w:r>
          </w:p>
        </w:tc>
        <w:tc>
          <w:tcPr>
            <w:tcW w:w="80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89,4</w:t>
            </w:r>
          </w:p>
        </w:tc>
        <w:tc>
          <w:tcPr>
            <w:tcW w:w="813" w:type="dxa"/>
          </w:tcPr>
          <w:p w:rsidR="00BC2A83" w:rsidRPr="00BC2A83" w:rsidRDefault="00BC2A83" w:rsidP="002051F9">
            <w:pPr>
              <w:jc w:val="center"/>
            </w:pPr>
            <w:r w:rsidRPr="00BC2A83">
              <w:t>52</w:t>
            </w:r>
          </w:p>
        </w:tc>
        <w:tc>
          <w:tcPr>
            <w:tcW w:w="80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10,6</w:t>
            </w:r>
          </w:p>
        </w:tc>
        <w:tc>
          <w:tcPr>
            <w:tcW w:w="797" w:type="dxa"/>
          </w:tcPr>
          <w:p w:rsidR="00BC2A83" w:rsidRPr="00BC2A83" w:rsidRDefault="00BC2A83" w:rsidP="002051F9">
            <w:pPr>
              <w:jc w:val="center"/>
            </w:pPr>
            <w:r w:rsidRPr="00BC2A83">
              <w:t>123</w:t>
            </w:r>
          </w:p>
        </w:tc>
        <w:tc>
          <w:tcPr>
            <w:tcW w:w="793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25,2</w:t>
            </w:r>
          </w:p>
        </w:tc>
        <w:tc>
          <w:tcPr>
            <w:tcW w:w="800" w:type="dxa"/>
          </w:tcPr>
          <w:p w:rsidR="00BC2A83" w:rsidRPr="00BC2A83" w:rsidRDefault="00BC2A83" w:rsidP="002051F9">
            <w:pPr>
              <w:jc w:val="center"/>
            </w:pPr>
            <w:r w:rsidRPr="00BC2A83">
              <w:t>346</w:t>
            </w:r>
          </w:p>
        </w:tc>
        <w:tc>
          <w:tcPr>
            <w:tcW w:w="795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70,8</w:t>
            </w:r>
          </w:p>
        </w:tc>
        <w:tc>
          <w:tcPr>
            <w:tcW w:w="914" w:type="dxa"/>
          </w:tcPr>
          <w:p w:rsidR="00BC2A83" w:rsidRPr="00BC2A83" w:rsidRDefault="00BC2A83" w:rsidP="002051F9">
            <w:pPr>
              <w:jc w:val="center"/>
              <w:rPr>
                <w:b/>
              </w:rPr>
            </w:pPr>
            <w:r w:rsidRPr="00BC2A83">
              <w:rPr>
                <w:b/>
              </w:rPr>
              <w:t>161</w:t>
            </w:r>
          </w:p>
        </w:tc>
      </w:tr>
    </w:tbl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920CB8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сессии лучшие показатели у студентов направления</w:t>
      </w:r>
      <w:r w:rsidR="00762AF4">
        <w:rPr>
          <w:sz w:val="28"/>
          <w:szCs w:val="28"/>
        </w:rPr>
        <w:t xml:space="preserve"> 44.03.01 Педагогическое образование профиль Музыка - 100% успеваемость. Успеваемость выше 90% показали студенты направлений</w:t>
      </w:r>
      <w:r>
        <w:rPr>
          <w:sz w:val="28"/>
          <w:szCs w:val="28"/>
        </w:rPr>
        <w:t xml:space="preserve"> </w:t>
      </w:r>
      <w:r w:rsidR="00762AF4">
        <w:rPr>
          <w:sz w:val="28"/>
          <w:szCs w:val="28"/>
        </w:rPr>
        <w:t xml:space="preserve">44.03.02 Психолого-педагогическое образование - 95,5%; 39.03.01 Социология - 95%; 44.03.03 Специальное (дефектологическое) образование - 94%; 44.03.01 Педагогическое образование профиль Начальное образование - 93%. Немного ниже успеваемость у студентов </w:t>
      </w:r>
      <w:r>
        <w:rPr>
          <w:sz w:val="28"/>
          <w:szCs w:val="28"/>
        </w:rPr>
        <w:t>44.03.01 Педагогическое образование</w:t>
      </w:r>
      <w:r w:rsidR="00920CB8">
        <w:rPr>
          <w:sz w:val="28"/>
          <w:szCs w:val="28"/>
        </w:rPr>
        <w:t xml:space="preserve"> профиль Дошкольное образование - 85%</w:t>
      </w:r>
      <w:r w:rsidR="00494B83">
        <w:rPr>
          <w:sz w:val="28"/>
          <w:szCs w:val="28"/>
        </w:rPr>
        <w:t xml:space="preserve"> и 39.03.02 Социальная работа - 83,6%.</w:t>
      </w:r>
      <w:r w:rsidR="00920CB8">
        <w:rPr>
          <w:sz w:val="28"/>
          <w:szCs w:val="28"/>
        </w:rPr>
        <w:t xml:space="preserve"> Самый низкий показатель успеваемости у студентов направления37.03.01 Психология - 67,4%.</w:t>
      </w:r>
      <w:r>
        <w:rPr>
          <w:sz w:val="28"/>
          <w:szCs w:val="28"/>
        </w:rPr>
        <w:t xml:space="preserve"> </w:t>
      </w:r>
      <w:r w:rsidR="00920CB8">
        <w:rPr>
          <w:sz w:val="28"/>
          <w:szCs w:val="28"/>
        </w:rPr>
        <w:t xml:space="preserve"> </w:t>
      </w:r>
      <w:r w:rsidR="00494B83">
        <w:rPr>
          <w:sz w:val="28"/>
          <w:szCs w:val="28"/>
        </w:rPr>
        <w:t>Среди студентов данного направления каждый третий неуспевающий.</w:t>
      </w:r>
    </w:p>
    <w:p w:rsidR="00494B83" w:rsidRDefault="00920CB8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показателю качества знаний лидируют 44.03.03 Специальное (дефектологическое) образование (87,6%), 39.03.01 Социология (85,7%) и 44.03.02 Психолого-педагогическое образование (84.4%). Хорошие результаты показали студенты направления 44.03.01 Педагогическое образование - более 70%.</w:t>
      </w:r>
      <w:r w:rsidR="00E30EB3">
        <w:rPr>
          <w:sz w:val="28"/>
          <w:szCs w:val="28"/>
        </w:rPr>
        <w:t xml:space="preserve"> </w:t>
      </w:r>
      <w:r w:rsidR="00494B83">
        <w:rPr>
          <w:sz w:val="28"/>
          <w:szCs w:val="28"/>
        </w:rPr>
        <w:t xml:space="preserve">Самые низкие результаты у студентов направлений 37.03.01 Психология - 61,2% и 39.03.02 Социальная работа - 48%. </w:t>
      </w:r>
    </w:p>
    <w:p w:rsidR="00E30EB3" w:rsidRDefault="00494B8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0EB3">
        <w:rPr>
          <w:sz w:val="28"/>
          <w:szCs w:val="28"/>
        </w:rPr>
        <w:t xml:space="preserve">сновная часть </w:t>
      </w:r>
      <w:proofErr w:type="spellStart"/>
      <w:r w:rsidR="00E30EB3">
        <w:rPr>
          <w:sz w:val="28"/>
          <w:szCs w:val="28"/>
        </w:rPr>
        <w:t>неаттест</w:t>
      </w:r>
      <w:r>
        <w:rPr>
          <w:sz w:val="28"/>
          <w:szCs w:val="28"/>
        </w:rPr>
        <w:t>ованных</w:t>
      </w:r>
      <w:proofErr w:type="spellEnd"/>
      <w:r>
        <w:rPr>
          <w:sz w:val="28"/>
          <w:szCs w:val="28"/>
        </w:rPr>
        <w:t xml:space="preserve"> студентов - </w:t>
      </w:r>
      <w:r w:rsidR="00E30EB3">
        <w:rPr>
          <w:sz w:val="28"/>
          <w:szCs w:val="28"/>
        </w:rPr>
        <w:t xml:space="preserve"> студенты</w:t>
      </w:r>
      <w:r>
        <w:rPr>
          <w:sz w:val="28"/>
          <w:szCs w:val="28"/>
        </w:rPr>
        <w:t xml:space="preserve">, </w:t>
      </w:r>
      <w:r w:rsidR="00E30EB3">
        <w:rPr>
          <w:sz w:val="28"/>
          <w:szCs w:val="28"/>
        </w:rPr>
        <w:t xml:space="preserve"> которые запустили учебу как по уважительным, так и по неуважительным причинам. Деканат в течении семестра неоднократно проводил беседы со студентами, кураторами, родителями.  В настоящее время разрабатывается совместный с выпускающей кафедрой план мероприятий по работе со студентами данной группы.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результатов зимней сессии по образовательным программам магистратуры представлен в таблице 6.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17236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6</w:t>
      </w:r>
    </w:p>
    <w:p w:rsidR="00E30EB3" w:rsidRPr="00617236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зи</w:t>
      </w:r>
      <w:r w:rsidR="00A1342B">
        <w:rPr>
          <w:sz w:val="28"/>
          <w:szCs w:val="28"/>
        </w:rPr>
        <w:t>мней экзаменационной сессии 2022</w:t>
      </w:r>
      <w:r>
        <w:rPr>
          <w:sz w:val="28"/>
          <w:szCs w:val="28"/>
        </w:rPr>
        <w:t>-202</w:t>
      </w:r>
      <w:r w:rsidR="00A1342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(магистратура)</w:t>
      </w:r>
    </w:p>
    <w:tbl>
      <w:tblPr>
        <w:tblStyle w:val="a7"/>
        <w:tblW w:w="0" w:type="auto"/>
        <w:tblLook w:val="04A0"/>
      </w:tblPr>
      <w:tblGrid>
        <w:gridCol w:w="2075"/>
        <w:gridCol w:w="789"/>
        <w:gridCol w:w="815"/>
        <w:gridCol w:w="740"/>
        <w:gridCol w:w="815"/>
        <w:gridCol w:w="777"/>
        <w:gridCol w:w="698"/>
        <w:gridCol w:w="658"/>
        <w:gridCol w:w="699"/>
        <w:gridCol w:w="542"/>
        <w:gridCol w:w="963"/>
      </w:tblGrid>
      <w:tr w:rsidR="00A1342B" w:rsidRPr="00A1342B" w:rsidTr="002051F9">
        <w:tc>
          <w:tcPr>
            <w:tcW w:w="1365" w:type="dxa"/>
            <w:vMerge w:val="restart"/>
          </w:tcPr>
          <w:p w:rsidR="00A1342B" w:rsidRPr="00A1342B" w:rsidRDefault="00A1342B" w:rsidP="002051F9">
            <w:pPr>
              <w:jc w:val="center"/>
            </w:pPr>
            <w:r w:rsidRPr="00A1342B">
              <w:t>Направление</w:t>
            </w:r>
          </w:p>
          <w:p w:rsidR="00A1342B" w:rsidRPr="00A1342B" w:rsidRDefault="00A1342B" w:rsidP="002051F9">
            <w:pPr>
              <w:jc w:val="center"/>
            </w:pPr>
            <w:r w:rsidRPr="00A1342B">
              <w:t>/профиль</w:t>
            </w:r>
          </w:p>
        </w:tc>
        <w:tc>
          <w:tcPr>
            <w:tcW w:w="862" w:type="dxa"/>
            <w:vMerge w:val="restart"/>
          </w:tcPr>
          <w:p w:rsidR="00A1342B" w:rsidRPr="00A1342B" w:rsidRDefault="00A1342B" w:rsidP="002051F9">
            <w:pPr>
              <w:jc w:val="center"/>
            </w:pPr>
            <w:r w:rsidRPr="00A1342B">
              <w:t>Всего</w:t>
            </w:r>
          </w:p>
          <w:p w:rsidR="00A1342B" w:rsidRPr="00A1342B" w:rsidRDefault="00A1342B" w:rsidP="002051F9">
            <w:pPr>
              <w:jc w:val="center"/>
            </w:pPr>
            <w:r w:rsidRPr="00A1342B">
              <w:t>Студ.</w:t>
            </w:r>
          </w:p>
        </w:tc>
        <w:tc>
          <w:tcPr>
            <w:tcW w:w="1621" w:type="dxa"/>
            <w:gridSpan w:val="2"/>
          </w:tcPr>
          <w:p w:rsidR="00A1342B" w:rsidRPr="00A1342B" w:rsidRDefault="00A1342B" w:rsidP="002051F9">
            <w:pPr>
              <w:jc w:val="center"/>
            </w:pPr>
            <w:r w:rsidRPr="00A1342B">
              <w:t>Успеваемость</w:t>
            </w:r>
          </w:p>
        </w:tc>
        <w:tc>
          <w:tcPr>
            <w:tcW w:w="1623" w:type="dxa"/>
            <w:gridSpan w:val="2"/>
          </w:tcPr>
          <w:p w:rsidR="00A1342B" w:rsidRPr="00A1342B" w:rsidRDefault="00A1342B" w:rsidP="002051F9">
            <w:pPr>
              <w:jc w:val="center"/>
            </w:pPr>
            <w:proofErr w:type="spellStart"/>
            <w:r w:rsidRPr="00A1342B">
              <w:t>Неаттест.студ</w:t>
            </w:r>
            <w:proofErr w:type="spellEnd"/>
            <w:r w:rsidRPr="00A1342B">
              <w:t>.</w:t>
            </w:r>
          </w:p>
        </w:tc>
        <w:tc>
          <w:tcPr>
            <w:tcW w:w="1600" w:type="dxa"/>
            <w:gridSpan w:val="2"/>
          </w:tcPr>
          <w:p w:rsidR="00A1342B" w:rsidRPr="00A1342B" w:rsidRDefault="00A1342B" w:rsidP="002051F9">
            <w:pPr>
              <w:jc w:val="center"/>
            </w:pPr>
            <w:proofErr w:type="spellStart"/>
            <w:r w:rsidRPr="00A1342B">
              <w:t>Аттест</w:t>
            </w:r>
            <w:proofErr w:type="spellEnd"/>
            <w:r w:rsidRPr="00A1342B">
              <w:t>. на "</w:t>
            </w:r>
            <w:proofErr w:type="spellStart"/>
            <w:r w:rsidRPr="00A1342B">
              <w:t>отл</w:t>
            </w:r>
            <w:proofErr w:type="spellEnd"/>
            <w:r w:rsidRPr="00A1342B">
              <w:t>"</w:t>
            </w:r>
          </w:p>
        </w:tc>
        <w:tc>
          <w:tcPr>
            <w:tcW w:w="1605" w:type="dxa"/>
            <w:gridSpan w:val="2"/>
          </w:tcPr>
          <w:p w:rsidR="00A1342B" w:rsidRPr="00A1342B" w:rsidRDefault="00A1342B" w:rsidP="002051F9">
            <w:pPr>
              <w:jc w:val="center"/>
            </w:pPr>
            <w:r w:rsidRPr="00A1342B">
              <w:t xml:space="preserve">Качество </w:t>
            </w:r>
            <w:proofErr w:type="spellStart"/>
            <w:r w:rsidRPr="00A1342B">
              <w:t>зн</w:t>
            </w:r>
            <w:proofErr w:type="spellEnd"/>
            <w:r w:rsidRPr="00A1342B">
              <w:t>.</w:t>
            </w:r>
          </w:p>
        </w:tc>
        <w:tc>
          <w:tcPr>
            <w:tcW w:w="895" w:type="dxa"/>
            <w:vMerge w:val="restart"/>
          </w:tcPr>
          <w:p w:rsidR="00A1342B" w:rsidRPr="00A1342B" w:rsidRDefault="00A1342B" w:rsidP="002051F9">
            <w:pPr>
              <w:jc w:val="center"/>
            </w:pPr>
            <w:r w:rsidRPr="00A1342B">
              <w:t>Кол-во</w:t>
            </w:r>
          </w:p>
          <w:p w:rsidR="00A1342B" w:rsidRPr="00A1342B" w:rsidRDefault="00A1342B" w:rsidP="002051F9">
            <w:pPr>
              <w:jc w:val="center"/>
            </w:pPr>
            <w:proofErr w:type="spellStart"/>
            <w:r w:rsidRPr="00A1342B">
              <w:t>Задолж</w:t>
            </w:r>
            <w:proofErr w:type="spellEnd"/>
            <w:r w:rsidRPr="00A1342B">
              <w:t>.</w:t>
            </w:r>
          </w:p>
        </w:tc>
      </w:tr>
      <w:tr w:rsidR="00A1342B" w:rsidRPr="00A1342B" w:rsidTr="002051F9">
        <w:tc>
          <w:tcPr>
            <w:tcW w:w="1365" w:type="dxa"/>
            <w:vMerge/>
          </w:tcPr>
          <w:p w:rsidR="00A1342B" w:rsidRPr="00A1342B" w:rsidRDefault="00A1342B" w:rsidP="002051F9">
            <w:pPr>
              <w:jc w:val="center"/>
            </w:pPr>
          </w:p>
        </w:tc>
        <w:tc>
          <w:tcPr>
            <w:tcW w:w="862" w:type="dxa"/>
            <w:vMerge/>
          </w:tcPr>
          <w:p w:rsidR="00A1342B" w:rsidRPr="00A1342B" w:rsidRDefault="00A1342B" w:rsidP="002051F9">
            <w:pPr>
              <w:jc w:val="center"/>
            </w:pP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Кол-во</w:t>
            </w:r>
          </w:p>
        </w:tc>
        <w:tc>
          <w:tcPr>
            <w:tcW w:w="806" w:type="dxa"/>
          </w:tcPr>
          <w:p w:rsidR="00A1342B" w:rsidRPr="00A1342B" w:rsidRDefault="00A1342B" w:rsidP="002051F9">
            <w:pPr>
              <w:jc w:val="center"/>
            </w:pPr>
            <w:r w:rsidRPr="00A1342B">
              <w:t>%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Кол-во</w:t>
            </w:r>
          </w:p>
        </w:tc>
        <w:tc>
          <w:tcPr>
            <w:tcW w:w="80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%</w:t>
            </w:r>
          </w:p>
        </w:tc>
        <w:tc>
          <w:tcPr>
            <w:tcW w:w="802" w:type="dxa"/>
          </w:tcPr>
          <w:p w:rsidR="00A1342B" w:rsidRPr="00A1342B" w:rsidRDefault="00A1342B" w:rsidP="002051F9">
            <w:pPr>
              <w:jc w:val="center"/>
            </w:pPr>
            <w:r w:rsidRPr="00A1342B">
              <w:t>Кол-во</w:t>
            </w:r>
          </w:p>
        </w:tc>
        <w:tc>
          <w:tcPr>
            <w:tcW w:w="798" w:type="dxa"/>
          </w:tcPr>
          <w:p w:rsidR="00A1342B" w:rsidRPr="00A1342B" w:rsidRDefault="00A1342B" w:rsidP="002051F9">
            <w:pPr>
              <w:jc w:val="center"/>
            </w:pPr>
            <w:r w:rsidRPr="00A1342B">
              <w:t>%</w:t>
            </w:r>
          </w:p>
        </w:tc>
        <w:tc>
          <w:tcPr>
            <w:tcW w:w="805" w:type="dxa"/>
          </w:tcPr>
          <w:p w:rsidR="00A1342B" w:rsidRPr="00A1342B" w:rsidRDefault="00A1342B" w:rsidP="002051F9">
            <w:pPr>
              <w:jc w:val="center"/>
            </w:pPr>
            <w:r w:rsidRPr="00A1342B">
              <w:t>Кол-во</w:t>
            </w:r>
          </w:p>
        </w:tc>
        <w:tc>
          <w:tcPr>
            <w:tcW w:w="800" w:type="dxa"/>
          </w:tcPr>
          <w:p w:rsidR="00A1342B" w:rsidRPr="00A1342B" w:rsidRDefault="00A1342B" w:rsidP="002051F9">
            <w:pPr>
              <w:jc w:val="center"/>
            </w:pPr>
            <w:r w:rsidRPr="00A1342B">
              <w:t>%</w:t>
            </w:r>
          </w:p>
        </w:tc>
        <w:tc>
          <w:tcPr>
            <w:tcW w:w="895" w:type="dxa"/>
            <w:vMerge/>
          </w:tcPr>
          <w:p w:rsidR="00A1342B" w:rsidRPr="00A1342B" w:rsidRDefault="00A1342B" w:rsidP="002051F9">
            <w:pPr>
              <w:jc w:val="center"/>
            </w:pPr>
          </w:p>
        </w:tc>
      </w:tr>
      <w:tr w:rsidR="00A1342B" w:rsidRPr="00A1342B" w:rsidTr="002051F9">
        <w:tc>
          <w:tcPr>
            <w:tcW w:w="1365" w:type="dxa"/>
          </w:tcPr>
          <w:p w:rsidR="00A1342B" w:rsidRPr="00A1342B" w:rsidRDefault="00A1342B" w:rsidP="002051F9">
            <w:pPr>
              <w:jc w:val="center"/>
            </w:pPr>
            <w:r w:rsidRPr="00A1342B">
              <w:t>37.04.01</w:t>
            </w:r>
          </w:p>
          <w:p w:rsidR="00A1342B" w:rsidRPr="00A1342B" w:rsidRDefault="00A1342B" w:rsidP="002051F9">
            <w:pPr>
              <w:jc w:val="center"/>
            </w:pPr>
            <w:r w:rsidRPr="00A1342B">
              <w:t>Психология</w:t>
            </w:r>
          </w:p>
        </w:tc>
        <w:tc>
          <w:tcPr>
            <w:tcW w:w="862" w:type="dxa"/>
          </w:tcPr>
          <w:p w:rsidR="00A1342B" w:rsidRPr="00A1342B" w:rsidRDefault="00A1342B" w:rsidP="002051F9">
            <w:pPr>
              <w:jc w:val="center"/>
            </w:pPr>
            <w:r w:rsidRPr="00A1342B">
              <w:t>18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13</w:t>
            </w:r>
          </w:p>
        </w:tc>
        <w:tc>
          <w:tcPr>
            <w:tcW w:w="806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72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5</w:t>
            </w:r>
          </w:p>
        </w:tc>
        <w:tc>
          <w:tcPr>
            <w:tcW w:w="80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28</w:t>
            </w:r>
          </w:p>
        </w:tc>
        <w:tc>
          <w:tcPr>
            <w:tcW w:w="802" w:type="dxa"/>
          </w:tcPr>
          <w:p w:rsidR="00A1342B" w:rsidRPr="00A1342B" w:rsidRDefault="00A1342B" w:rsidP="002051F9">
            <w:pPr>
              <w:jc w:val="center"/>
            </w:pPr>
            <w:r w:rsidRPr="00A1342B">
              <w:t>7</w:t>
            </w:r>
          </w:p>
        </w:tc>
        <w:tc>
          <w:tcPr>
            <w:tcW w:w="79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39</w:t>
            </w:r>
          </w:p>
        </w:tc>
        <w:tc>
          <w:tcPr>
            <w:tcW w:w="805" w:type="dxa"/>
          </w:tcPr>
          <w:p w:rsidR="00A1342B" w:rsidRPr="00A1342B" w:rsidRDefault="00A1342B" w:rsidP="002051F9">
            <w:pPr>
              <w:jc w:val="center"/>
            </w:pPr>
            <w:r w:rsidRPr="00A1342B">
              <w:t>13</w:t>
            </w:r>
          </w:p>
        </w:tc>
        <w:tc>
          <w:tcPr>
            <w:tcW w:w="800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72</w:t>
            </w:r>
          </w:p>
        </w:tc>
        <w:tc>
          <w:tcPr>
            <w:tcW w:w="895" w:type="dxa"/>
          </w:tcPr>
          <w:p w:rsidR="00A1342B" w:rsidRPr="00A1342B" w:rsidRDefault="006A6763" w:rsidP="002051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1342B" w:rsidRPr="00A1342B" w:rsidTr="002051F9">
        <w:tc>
          <w:tcPr>
            <w:tcW w:w="1365" w:type="dxa"/>
          </w:tcPr>
          <w:p w:rsidR="00A1342B" w:rsidRPr="00A1342B" w:rsidRDefault="00A1342B" w:rsidP="002051F9">
            <w:pPr>
              <w:jc w:val="center"/>
            </w:pPr>
            <w:r w:rsidRPr="00A1342B">
              <w:t>39.04.02</w:t>
            </w:r>
          </w:p>
          <w:p w:rsidR="00A1342B" w:rsidRPr="00A1342B" w:rsidRDefault="00A1342B" w:rsidP="002051F9">
            <w:pPr>
              <w:jc w:val="center"/>
            </w:pPr>
            <w:r w:rsidRPr="00A1342B">
              <w:t>Социальная работа</w:t>
            </w:r>
          </w:p>
        </w:tc>
        <w:tc>
          <w:tcPr>
            <w:tcW w:w="862" w:type="dxa"/>
          </w:tcPr>
          <w:p w:rsidR="00A1342B" w:rsidRPr="00A1342B" w:rsidRDefault="00A1342B" w:rsidP="002051F9">
            <w:pPr>
              <w:jc w:val="center"/>
            </w:pPr>
            <w:r w:rsidRPr="00A1342B">
              <w:t>12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11</w:t>
            </w:r>
          </w:p>
        </w:tc>
        <w:tc>
          <w:tcPr>
            <w:tcW w:w="806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92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1</w:t>
            </w:r>
          </w:p>
        </w:tc>
        <w:tc>
          <w:tcPr>
            <w:tcW w:w="80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8</w:t>
            </w:r>
          </w:p>
        </w:tc>
        <w:tc>
          <w:tcPr>
            <w:tcW w:w="802" w:type="dxa"/>
          </w:tcPr>
          <w:p w:rsidR="00A1342B" w:rsidRPr="00A1342B" w:rsidRDefault="00A1342B" w:rsidP="002051F9">
            <w:pPr>
              <w:jc w:val="center"/>
            </w:pPr>
            <w:r w:rsidRPr="00A1342B">
              <w:t>7</w:t>
            </w:r>
          </w:p>
        </w:tc>
        <w:tc>
          <w:tcPr>
            <w:tcW w:w="79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58</w:t>
            </w:r>
          </w:p>
        </w:tc>
        <w:tc>
          <w:tcPr>
            <w:tcW w:w="805" w:type="dxa"/>
          </w:tcPr>
          <w:p w:rsidR="00A1342B" w:rsidRPr="00A1342B" w:rsidRDefault="00A1342B" w:rsidP="002051F9">
            <w:pPr>
              <w:jc w:val="center"/>
            </w:pPr>
            <w:r w:rsidRPr="00A1342B">
              <w:t>11</w:t>
            </w:r>
          </w:p>
        </w:tc>
        <w:tc>
          <w:tcPr>
            <w:tcW w:w="800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92</w:t>
            </w:r>
          </w:p>
        </w:tc>
        <w:tc>
          <w:tcPr>
            <w:tcW w:w="895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2</w:t>
            </w:r>
          </w:p>
        </w:tc>
      </w:tr>
      <w:tr w:rsidR="00A1342B" w:rsidRPr="00A1342B" w:rsidTr="002051F9">
        <w:tc>
          <w:tcPr>
            <w:tcW w:w="1365" w:type="dxa"/>
          </w:tcPr>
          <w:p w:rsidR="00A1342B" w:rsidRPr="00A1342B" w:rsidRDefault="00A1342B" w:rsidP="002051F9">
            <w:pPr>
              <w:jc w:val="center"/>
            </w:pPr>
            <w:r w:rsidRPr="00A1342B">
              <w:t>44.04.01 Педагогическое образование</w:t>
            </w:r>
          </w:p>
          <w:p w:rsidR="00A1342B" w:rsidRPr="00A1342B" w:rsidRDefault="00A1342B" w:rsidP="002051F9">
            <w:pPr>
              <w:jc w:val="center"/>
            </w:pPr>
          </w:p>
        </w:tc>
        <w:tc>
          <w:tcPr>
            <w:tcW w:w="862" w:type="dxa"/>
          </w:tcPr>
          <w:p w:rsidR="00A1342B" w:rsidRPr="00A1342B" w:rsidRDefault="00A1342B" w:rsidP="002051F9">
            <w:pPr>
              <w:jc w:val="center"/>
            </w:pPr>
            <w:r w:rsidRPr="00A1342B">
              <w:t>33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31</w:t>
            </w:r>
          </w:p>
        </w:tc>
        <w:tc>
          <w:tcPr>
            <w:tcW w:w="806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94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2</w:t>
            </w:r>
          </w:p>
        </w:tc>
        <w:tc>
          <w:tcPr>
            <w:tcW w:w="80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6</w:t>
            </w:r>
          </w:p>
        </w:tc>
        <w:tc>
          <w:tcPr>
            <w:tcW w:w="802" w:type="dxa"/>
          </w:tcPr>
          <w:p w:rsidR="00A1342B" w:rsidRPr="00A1342B" w:rsidRDefault="00A1342B" w:rsidP="002051F9">
            <w:pPr>
              <w:jc w:val="center"/>
            </w:pPr>
            <w:r w:rsidRPr="00A1342B">
              <w:t>12</w:t>
            </w:r>
          </w:p>
        </w:tc>
        <w:tc>
          <w:tcPr>
            <w:tcW w:w="79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36</w:t>
            </w:r>
          </w:p>
        </w:tc>
        <w:tc>
          <w:tcPr>
            <w:tcW w:w="805" w:type="dxa"/>
          </w:tcPr>
          <w:p w:rsidR="00A1342B" w:rsidRPr="00A1342B" w:rsidRDefault="00A1342B" w:rsidP="002051F9">
            <w:pPr>
              <w:jc w:val="center"/>
            </w:pPr>
            <w:r w:rsidRPr="00A1342B">
              <w:t>30</w:t>
            </w:r>
          </w:p>
        </w:tc>
        <w:tc>
          <w:tcPr>
            <w:tcW w:w="800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91</w:t>
            </w:r>
          </w:p>
        </w:tc>
        <w:tc>
          <w:tcPr>
            <w:tcW w:w="895" w:type="dxa"/>
          </w:tcPr>
          <w:p w:rsidR="00A1342B" w:rsidRPr="00A1342B" w:rsidRDefault="006A6763" w:rsidP="002051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1342B" w:rsidRPr="00A1342B" w:rsidTr="002051F9">
        <w:tc>
          <w:tcPr>
            <w:tcW w:w="1365" w:type="dxa"/>
          </w:tcPr>
          <w:p w:rsidR="00A1342B" w:rsidRPr="00A1342B" w:rsidRDefault="00A1342B" w:rsidP="002051F9">
            <w:pPr>
              <w:jc w:val="center"/>
            </w:pPr>
            <w:r w:rsidRPr="00A1342B">
              <w:t>44.04.02Психолого-педагогическое образование</w:t>
            </w:r>
          </w:p>
        </w:tc>
        <w:tc>
          <w:tcPr>
            <w:tcW w:w="862" w:type="dxa"/>
          </w:tcPr>
          <w:p w:rsidR="00A1342B" w:rsidRPr="00A1342B" w:rsidRDefault="00A1342B" w:rsidP="002051F9">
            <w:pPr>
              <w:jc w:val="center"/>
            </w:pPr>
            <w:r w:rsidRPr="00A1342B">
              <w:t>21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16</w:t>
            </w:r>
          </w:p>
        </w:tc>
        <w:tc>
          <w:tcPr>
            <w:tcW w:w="806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76</w:t>
            </w:r>
          </w:p>
        </w:tc>
        <w:tc>
          <w:tcPr>
            <w:tcW w:w="815" w:type="dxa"/>
          </w:tcPr>
          <w:p w:rsidR="00A1342B" w:rsidRPr="00A1342B" w:rsidRDefault="00A1342B" w:rsidP="002051F9">
            <w:pPr>
              <w:jc w:val="center"/>
            </w:pPr>
            <w:r w:rsidRPr="00A1342B">
              <w:t>4</w:t>
            </w:r>
          </w:p>
        </w:tc>
        <w:tc>
          <w:tcPr>
            <w:tcW w:w="80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19</w:t>
            </w:r>
          </w:p>
        </w:tc>
        <w:tc>
          <w:tcPr>
            <w:tcW w:w="802" w:type="dxa"/>
          </w:tcPr>
          <w:p w:rsidR="00A1342B" w:rsidRPr="00A1342B" w:rsidRDefault="00A1342B" w:rsidP="002051F9">
            <w:pPr>
              <w:jc w:val="center"/>
            </w:pPr>
            <w:r w:rsidRPr="00A1342B">
              <w:t>10</w:t>
            </w:r>
          </w:p>
        </w:tc>
        <w:tc>
          <w:tcPr>
            <w:tcW w:w="798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47</w:t>
            </w:r>
          </w:p>
        </w:tc>
        <w:tc>
          <w:tcPr>
            <w:tcW w:w="805" w:type="dxa"/>
          </w:tcPr>
          <w:p w:rsidR="00A1342B" w:rsidRPr="00A1342B" w:rsidRDefault="00A1342B" w:rsidP="002051F9">
            <w:pPr>
              <w:jc w:val="center"/>
            </w:pPr>
            <w:r w:rsidRPr="00A1342B">
              <w:t>15</w:t>
            </w:r>
          </w:p>
        </w:tc>
        <w:tc>
          <w:tcPr>
            <w:tcW w:w="800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71</w:t>
            </w:r>
          </w:p>
        </w:tc>
        <w:tc>
          <w:tcPr>
            <w:tcW w:w="895" w:type="dxa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28</w:t>
            </w:r>
          </w:p>
        </w:tc>
      </w:tr>
      <w:tr w:rsidR="00A1342B" w:rsidRPr="00A1342B" w:rsidTr="002051F9">
        <w:tc>
          <w:tcPr>
            <w:tcW w:w="1365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</w:pPr>
            <w:r w:rsidRPr="00A1342B">
              <w:t>Итого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</w:pPr>
            <w:r w:rsidRPr="00A1342B">
              <w:t>84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</w:pPr>
            <w:r w:rsidRPr="00A1342B">
              <w:t>71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85,7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</w:pPr>
            <w:r w:rsidRPr="00A1342B">
              <w:t>12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14,3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</w:pPr>
            <w:r w:rsidRPr="00A1342B">
              <w:t>36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</w:pPr>
            <w:r w:rsidRPr="00A1342B">
              <w:t>42,9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</w:pPr>
            <w:r w:rsidRPr="00A1342B">
              <w:t>69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82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A1342B" w:rsidRPr="00A1342B" w:rsidRDefault="00A1342B" w:rsidP="002051F9">
            <w:pPr>
              <w:jc w:val="center"/>
              <w:rPr>
                <w:b/>
              </w:rPr>
            </w:pPr>
            <w:r w:rsidRPr="00A1342B">
              <w:rPr>
                <w:b/>
              </w:rPr>
              <w:t>45</w:t>
            </w:r>
          </w:p>
        </w:tc>
      </w:tr>
    </w:tbl>
    <w:p w:rsidR="00A1342B" w:rsidRPr="00A1342B" w:rsidRDefault="00A1342B" w:rsidP="00A1342B">
      <w:pPr>
        <w:spacing w:line="360" w:lineRule="auto"/>
        <w:ind w:firstLine="709"/>
        <w:jc w:val="both"/>
      </w:pPr>
    </w:p>
    <w:p w:rsidR="00E30EB3" w:rsidRPr="00742108" w:rsidRDefault="00E30EB3" w:rsidP="00E30EB3">
      <w:pPr>
        <w:spacing w:line="360" w:lineRule="auto"/>
        <w:ind w:firstLine="709"/>
        <w:jc w:val="both"/>
      </w:pPr>
    </w:p>
    <w:p w:rsidR="006A676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по успеваемости - магистранты, обучающиеся по направлениям 44.04.01 Педагогическое образование и </w:t>
      </w:r>
      <w:r w:rsidR="006A6763">
        <w:rPr>
          <w:sz w:val="28"/>
          <w:szCs w:val="28"/>
        </w:rPr>
        <w:t>39.04.02 Социальная работа (94% и 92%).</w:t>
      </w:r>
      <w:r>
        <w:rPr>
          <w:sz w:val="28"/>
          <w:szCs w:val="28"/>
        </w:rPr>
        <w:t xml:space="preserve"> Самый низкий показатель по успеваемости у студентов направления подго</w:t>
      </w:r>
      <w:r w:rsidR="006A6763">
        <w:rPr>
          <w:sz w:val="28"/>
          <w:szCs w:val="28"/>
        </w:rPr>
        <w:t>товки 37.04.01 Психология</w:t>
      </w:r>
      <w:r>
        <w:rPr>
          <w:sz w:val="28"/>
          <w:szCs w:val="28"/>
        </w:rPr>
        <w:t xml:space="preserve"> - 7</w:t>
      </w:r>
      <w:r w:rsidR="006A6763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="006A6763">
        <w:rPr>
          <w:sz w:val="28"/>
          <w:szCs w:val="28"/>
        </w:rPr>
        <w:t xml:space="preserve"> и 44.04.02 Психолого-педагогическое образование - 76%</w:t>
      </w:r>
      <w:r>
        <w:rPr>
          <w:sz w:val="28"/>
          <w:szCs w:val="28"/>
        </w:rPr>
        <w:t xml:space="preserve">. 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качества знаний лучшие группы - это студенты, также обучающиеся по направлениям подготовки </w:t>
      </w:r>
      <w:r w:rsidR="006A6763">
        <w:rPr>
          <w:sz w:val="28"/>
          <w:szCs w:val="28"/>
        </w:rPr>
        <w:t>44.04.01 Педагогическое образование и 39.04.02 Социальная работа (91% и 92%).</w:t>
      </w:r>
      <w:r>
        <w:rPr>
          <w:sz w:val="28"/>
          <w:szCs w:val="28"/>
        </w:rPr>
        <w:t xml:space="preserve">На порядок ниже результаты качества по направлениям 37.04.01 Психология и </w:t>
      </w:r>
      <w:r w:rsidR="006A6763">
        <w:rPr>
          <w:sz w:val="28"/>
          <w:szCs w:val="28"/>
        </w:rPr>
        <w:t>44.04.02 Психолого-педагогическое образование (72% и 71</w:t>
      </w:r>
      <w:r>
        <w:rPr>
          <w:sz w:val="28"/>
          <w:szCs w:val="28"/>
        </w:rPr>
        <w:t>%).</w:t>
      </w:r>
    </w:p>
    <w:p w:rsidR="00E30EB3" w:rsidRDefault="006A676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осеннего семестра 2022</w:t>
      </w:r>
      <w:r w:rsidR="00E30EB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E30EB3">
        <w:rPr>
          <w:sz w:val="28"/>
          <w:szCs w:val="28"/>
        </w:rPr>
        <w:t xml:space="preserve"> </w:t>
      </w:r>
      <w:proofErr w:type="spellStart"/>
      <w:r w:rsidR="00E30EB3">
        <w:rPr>
          <w:sz w:val="28"/>
          <w:szCs w:val="28"/>
        </w:rPr>
        <w:t>уч.года</w:t>
      </w:r>
      <w:proofErr w:type="spellEnd"/>
      <w:r w:rsidR="00E30EB3">
        <w:rPr>
          <w:sz w:val="28"/>
          <w:szCs w:val="28"/>
        </w:rPr>
        <w:t xml:space="preserve"> студенты проходили разные виды практ</w:t>
      </w:r>
      <w:r w:rsidR="00FA23B4">
        <w:rPr>
          <w:sz w:val="28"/>
          <w:szCs w:val="28"/>
        </w:rPr>
        <w:t>ик. Всего проходили практику 435</w:t>
      </w:r>
      <w:r w:rsidR="00E30EB3">
        <w:rPr>
          <w:sz w:val="28"/>
          <w:szCs w:val="28"/>
        </w:rPr>
        <w:t xml:space="preserve"> студентов, </w:t>
      </w:r>
      <w:r w:rsidR="00FA23B4">
        <w:rPr>
          <w:sz w:val="28"/>
          <w:szCs w:val="28"/>
        </w:rPr>
        <w:t xml:space="preserve">из них </w:t>
      </w:r>
      <w:r w:rsidR="00E30EB3">
        <w:rPr>
          <w:sz w:val="28"/>
          <w:szCs w:val="28"/>
        </w:rPr>
        <w:t xml:space="preserve">обучающихся на </w:t>
      </w:r>
      <w:proofErr w:type="spellStart"/>
      <w:r w:rsidR="00E30EB3">
        <w:rPr>
          <w:sz w:val="28"/>
          <w:szCs w:val="28"/>
        </w:rPr>
        <w:t>бакалавриате</w:t>
      </w:r>
      <w:proofErr w:type="spellEnd"/>
      <w:r w:rsidR="00E30EB3">
        <w:rPr>
          <w:sz w:val="28"/>
          <w:szCs w:val="28"/>
        </w:rPr>
        <w:t xml:space="preserve"> </w:t>
      </w:r>
      <w:r w:rsidR="00FA23B4">
        <w:rPr>
          <w:sz w:val="28"/>
          <w:szCs w:val="28"/>
        </w:rPr>
        <w:t xml:space="preserve"> - 351 человек </w:t>
      </w:r>
      <w:r w:rsidR="00E30EB3">
        <w:rPr>
          <w:sz w:val="28"/>
          <w:szCs w:val="28"/>
        </w:rPr>
        <w:t>и</w:t>
      </w:r>
      <w:r w:rsidR="00FA23B4">
        <w:rPr>
          <w:sz w:val="28"/>
          <w:szCs w:val="28"/>
        </w:rPr>
        <w:t xml:space="preserve"> в магистратуре - 84 человека</w:t>
      </w:r>
      <w:r w:rsidR="00E30EB3">
        <w:rPr>
          <w:sz w:val="28"/>
          <w:szCs w:val="28"/>
        </w:rPr>
        <w:t>. Успешно прошл</w:t>
      </w:r>
      <w:r w:rsidR="00FA23B4">
        <w:rPr>
          <w:sz w:val="28"/>
          <w:szCs w:val="28"/>
        </w:rPr>
        <w:t xml:space="preserve">и практику на </w:t>
      </w:r>
      <w:proofErr w:type="spellStart"/>
      <w:r w:rsidR="00FA23B4">
        <w:rPr>
          <w:sz w:val="28"/>
          <w:szCs w:val="28"/>
        </w:rPr>
        <w:t>бакалавриате</w:t>
      </w:r>
      <w:proofErr w:type="spellEnd"/>
      <w:r w:rsidR="00FA23B4">
        <w:rPr>
          <w:sz w:val="28"/>
          <w:szCs w:val="28"/>
        </w:rPr>
        <w:t xml:space="preserve"> – 347 студе</w:t>
      </w:r>
      <w:r w:rsidR="00171703">
        <w:rPr>
          <w:sz w:val="28"/>
          <w:szCs w:val="28"/>
        </w:rPr>
        <w:t>нтов (98,9%), не аттестованы – 4</w:t>
      </w:r>
      <w:r w:rsidR="00E30EB3">
        <w:rPr>
          <w:sz w:val="28"/>
          <w:szCs w:val="28"/>
        </w:rPr>
        <w:t xml:space="preserve"> студент</w:t>
      </w:r>
      <w:r w:rsidR="00171703">
        <w:rPr>
          <w:sz w:val="28"/>
          <w:szCs w:val="28"/>
        </w:rPr>
        <w:t>а</w:t>
      </w:r>
      <w:r w:rsidR="00E30EB3">
        <w:rPr>
          <w:sz w:val="28"/>
          <w:szCs w:val="28"/>
        </w:rPr>
        <w:t xml:space="preserve"> </w:t>
      </w:r>
      <w:r w:rsidR="00FA23B4">
        <w:rPr>
          <w:sz w:val="28"/>
          <w:szCs w:val="28"/>
        </w:rPr>
        <w:t>(</w:t>
      </w:r>
      <w:r w:rsidR="00E30EB3">
        <w:rPr>
          <w:sz w:val="28"/>
          <w:szCs w:val="28"/>
        </w:rPr>
        <w:t xml:space="preserve">21НПП1 </w:t>
      </w:r>
      <w:proofErr w:type="spellStart"/>
      <w:r w:rsidR="00E30EB3">
        <w:rPr>
          <w:sz w:val="28"/>
          <w:szCs w:val="28"/>
        </w:rPr>
        <w:t>АлексееваЯ</w:t>
      </w:r>
      <w:proofErr w:type="spellEnd"/>
      <w:r w:rsidR="00E30EB3">
        <w:rPr>
          <w:sz w:val="28"/>
          <w:szCs w:val="28"/>
        </w:rPr>
        <w:t>.</w:t>
      </w:r>
      <w:r w:rsidR="00FA23B4">
        <w:rPr>
          <w:sz w:val="28"/>
          <w:szCs w:val="28"/>
        </w:rPr>
        <w:t xml:space="preserve"> - учебная практика </w:t>
      </w:r>
      <w:r w:rsidR="00FA23B4">
        <w:rPr>
          <w:sz w:val="28"/>
          <w:szCs w:val="28"/>
        </w:rPr>
        <w:lastRenderedPageBreak/>
        <w:t>(адаптационная)</w:t>
      </w:r>
      <w:r w:rsidR="00E30EB3">
        <w:rPr>
          <w:sz w:val="28"/>
          <w:szCs w:val="28"/>
        </w:rPr>
        <w:t xml:space="preserve">, </w:t>
      </w:r>
      <w:r w:rsidR="00FA23B4">
        <w:rPr>
          <w:sz w:val="28"/>
          <w:szCs w:val="28"/>
        </w:rPr>
        <w:t xml:space="preserve">19НПП1 Антропов В. - производственная (педагогическая и </w:t>
      </w:r>
      <w:r w:rsidR="00171703">
        <w:rPr>
          <w:sz w:val="28"/>
          <w:szCs w:val="28"/>
        </w:rPr>
        <w:t>производственная (НИР</w:t>
      </w:r>
      <w:r w:rsidR="00171703" w:rsidRPr="00171703">
        <w:rPr>
          <w:sz w:val="28"/>
          <w:szCs w:val="28"/>
        </w:rPr>
        <w:t>), 22НПД1</w:t>
      </w:r>
      <w:r w:rsidR="00E30EB3" w:rsidRPr="00171703">
        <w:rPr>
          <w:sz w:val="28"/>
          <w:szCs w:val="28"/>
        </w:rPr>
        <w:t xml:space="preserve"> -</w:t>
      </w:r>
      <w:r w:rsidR="00171703" w:rsidRPr="00171703">
        <w:rPr>
          <w:sz w:val="28"/>
          <w:szCs w:val="28"/>
        </w:rPr>
        <w:t xml:space="preserve"> </w:t>
      </w:r>
      <w:proofErr w:type="spellStart"/>
      <w:r w:rsidR="00171703" w:rsidRPr="00171703">
        <w:rPr>
          <w:sz w:val="28"/>
          <w:szCs w:val="28"/>
        </w:rPr>
        <w:t>Кошкимбаева</w:t>
      </w:r>
      <w:proofErr w:type="spellEnd"/>
      <w:r w:rsidR="00171703" w:rsidRPr="00171703">
        <w:rPr>
          <w:sz w:val="28"/>
          <w:szCs w:val="28"/>
        </w:rPr>
        <w:t xml:space="preserve"> К, Назарова Е. -</w:t>
      </w:r>
      <w:r w:rsidR="00E30EB3" w:rsidRPr="00171703">
        <w:rPr>
          <w:sz w:val="28"/>
          <w:szCs w:val="28"/>
        </w:rPr>
        <w:t xml:space="preserve"> практика ознакомительная (коммуникативная),</w:t>
      </w:r>
      <w:r w:rsidR="00E30EB3" w:rsidRPr="00171703">
        <w:rPr>
          <w:color w:val="FF0000"/>
          <w:sz w:val="28"/>
          <w:szCs w:val="28"/>
        </w:rPr>
        <w:t xml:space="preserve"> </w:t>
      </w:r>
      <w:r w:rsidR="00E30EB3">
        <w:rPr>
          <w:sz w:val="28"/>
          <w:szCs w:val="28"/>
        </w:rPr>
        <w:t>В магистрат</w:t>
      </w:r>
      <w:r w:rsidR="00171703">
        <w:rPr>
          <w:sz w:val="28"/>
          <w:szCs w:val="28"/>
        </w:rPr>
        <w:t>уре успешно прошли практику – 78 студентов (92,9%), не аттестовано</w:t>
      </w:r>
      <w:r w:rsidR="00E30EB3">
        <w:rPr>
          <w:sz w:val="28"/>
          <w:szCs w:val="28"/>
        </w:rPr>
        <w:t xml:space="preserve"> – </w:t>
      </w:r>
      <w:r w:rsidR="00171703">
        <w:rPr>
          <w:sz w:val="28"/>
          <w:szCs w:val="28"/>
        </w:rPr>
        <w:t>6</w:t>
      </w:r>
      <w:r w:rsidR="00E30EB3">
        <w:rPr>
          <w:sz w:val="28"/>
          <w:szCs w:val="28"/>
        </w:rPr>
        <w:t xml:space="preserve"> студент</w:t>
      </w:r>
      <w:r w:rsidR="00171703">
        <w:rPr>
          <w:sz w:val="28"/>
          <w:szCs w:val="28"/>
        </w:rPr>
        <w:t xml:space="preserve">ов - 22НППм1 Вершинина М., </w:t>
      </w:r>
      <w:proofErr w:type="spellStart"/>
      <w:r w:rsidR="00171703">
        <w:rPr>
          <w:sz w:val="28"/>
          <w:szCs w:val="28"/>
        </w:rPr>
        <w:t>Жогин</w:t>
      </w:r>
      <w:proofErr w:type="spellEnd"/>
      <w:r w:rsidR="00171703">
        <w:rPr>
          <w:sz w:val="28"/>
          <w:szCs w:val="28"/>
        </w:rPr>
        <w:t xml:space="preserve"> Р. </w:t>
      </w:r>
      <w:proofErr w:type="spellStart"/>
      <w:r w:rsidR="00171703">
        <w:rPr>
          <w:sz w:val="28"/>
          <w:szCs w:val="28"/>
        </w:rPr>
        <w:t>ФроловД</w:t>
      </w:r>
      <w:proofErr w:type="spellEnd"/>
      <w:r w:rsidR="00171703">
        <w:rPr>
          <w:sz w:val="28"/>
          <w:szCs w:val="28"/>
        </w:rPr>
        <w:t xml:space="preserve">.,  Романова Е...  гр. 22НПм1 - </w:t>
      </w:r>
      <w:proofErr w:type="spellStart"/>
      <w:r w:rsidR="00171703">
        <w:rPr>
          <w:sz w:val="28"/>
          <w:szCs w:val="28"/>
        </w:rPr>
        <w:t>Литвинюк</w:t>
      </w:r>
      <w:proofErr w:type="spellEnd"/>
      <w:r w:rsidR="00171703">
        <w:rPr>
          <w:sz w:val="28"/>
          <w:szCs w:val="28"/>
        </w:rPr>
        <w:t xml:space="preserve"> А</w:t>
      </w:r>
      <w:r w:rsidR="00E30EB3">
        <w:rPr>
          <w:sz w:val="28"/>
          <w:szCs w:val="28"/>
        </w:rPr>
        <w:t>.</w:t>
      </w:r>
      <w:r w:rsidR="00171703">
        <w:rPr>
          <w:sz w:val="28"/>
          <w:szCs w:val="28"/>
        </w:rPr>
        <w:t xml:space="preserve">, гр.21НППм1 - </w:t>
      </w:r>
      <w:proofErr w:type="spellStart"/>
      <w:r w:rsidR="00171703">
        <w:rPr>
          <w:sz w:val="28"/>
          <w:szCs w:val="28"/>
        </w:rPr>
        <w:t>Мерзликин</w:t>
      </w:r>
      <w:proofErr w:type="spellEnd"/>
      <w:r w:rsidR="00171703">
        <w:rPr>
          <w:sz w:val="28"/>
          <w:szCs w:val="28"/>
        </w:rPr>
        <w:t xml:space="preserve"> А.  Всего по практикам - 16 задолженностей.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осеннего семестра выполнялись курсовые работы. По направлениям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курсовые раб</w:t>
      </w:r>
      <w:r w:rsidR="002051F9">
        <w:rPr>
          <w:sz w:val="28"/>
          <w:szCs w:val="28"/>
        </w:rPr>
        <w:t>оты выполнялись на всех курсах. Всего студентов, выполнявших курсовые работы - 205 человек. Успеваемость в целом – 98%, качество - 89,3</w:t>
      </w:r>
      <w:r>
        <w:rPr>
          <w:sz w:val="28"/>
          <w:szCs w:val="28"/>
        </w:rPr>
        <w:t>%. Не аттестован</w:t>
      </w:r>
      <w:r w:rsidR="002051F9">
        <w:rPr>
          <w:sz w:val="28"/>
          <w:szCs w:val="28"/>
        </w:rPr>
        <w:t>ы</w:t>
      </w:r>
      <w:r>
        <w:rPr>
          <w:sz w:val="28"/>
          <w:szCs w:val="28"/>
        </w:rPr>
        <w:t xml:space="preserve"> –  </w:t>
      </w:r>
      <w:r w:rsidR="002051F9">
        <w:rPr>
          <w:sz w:val="28"/>
          <w:szCs w:val="28"/>
        </w:rPr>
        <w:t>4 с</w:t>
      </w:r>
      <w:r>
        <w:rPr>
          <w:sz w:val="28"/>
          <w:szCs w:val="28"/>
        </w:rPr>
        <w:t>тудента</w:t>
      </w:r>
      <w:r w:rsidR="002051F9">
        <w:rPr>
          <w:sz w:val="28"/>
          <w:szCs w:val="28"/>
        </w:rPr>
        <w:t xml:space="preserve">: </w:t>
      </w:r>
      <w:proofErr w:type="spellStart"/>
      <w:r w:rsidR="002051F9">
        <w:rPr>
          <w:sz w:val="28"/>
          <w:szCs w:val="28"/>
        </w:rPr>
        <w:t>Филякина</w:t>
      </w:r>
      <w:proofErr w:type="spellEnd"/>
      <w:r w:rsidR="002051F9">
        <w:rPr>
          <w:sz w:val="28"/>
          <w:szCs w:val="28"/>
        </w:rPr>
        <w:t xml:space="preserve"> Н. гр.21НПН1 Психология; Барышников М. и Макаров Б. гр.21НР1 Теория социальной работы; </w:t>
      </w:r>
      <w:proofErr w:type="spellStart"/>
      <w:r w:rsidR="002051F9">
        <w:rPr>
          <w:sz w:val="28"/>
          <w:szCs w:val="28"/>
        </w:rPr>
        <w:t>Шарапаева</w:t>
      </w:r>
      <w:proofErr w:type="spellEnd"/>
      <w:r w:rsidR="002051F9">
        <w:rPr>
          <w:sz w:val="28"/>
          <w:szCs w:val="28"/>
        </w:rPr>
        <w:t xml:space="preserve"> Н. гр.19НПД1 Дошкольная педагогика.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магистратуре </w:t>
      </w:r>
      <w:r w:rsidR="002051F9">
        <w:rPr>
          <w:sz w:val="28"/>
          <w:szCs w:val="28"/>
        </w:rPr>
        <w:t>курсовые работы выполняли 24 студента. Все работы выполнены и сданы. У</w:t>
      </w:r>
      <w:r>
        <w:rPr>
          <w:sz w:val="28"/>
          <w:szCs w:val="28"/>
        </w:rPr>
        <w:t>спеваемость по курсовым работам</w:t>
      </w:r>
      <w:r w:rsidR="002051F9">
        <w:rPr>
          <w:sz w:val="28"/>
          <w:szCs w:val="28"/>
        </w:rPr>
        <w:t xml:space="preserve"> составила 100%, качество - 95,8</w:t>
      </w:r>
      <w:r>
        <w:rPr>
          <w:sz w:val="28"/>
          <w:szCs w:val="28"/>
        </w:rPr>
        <w:t>%.</w:t>
      </w: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Лучшие группы по итогам сессии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tbl>
      <w:tblPr>
        <w:tblW w:w="95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8"/>
        <w:gridCol w:w="2378"/>
        <w:gridCol w:w="2378"/>
        <w:gridCol w:w="2379"/>
      </w:tblGrid>
      <w:tr w:rsidR="00795611" w:rsidRPr="005506A2" w:rsidTr="00E068EF">
        <w:trPr>
          <w:tblHeader/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Номер</w:t>
            </w:r>
            <w:r w:rsidRPr="005506A2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Успеваемость,</w:t>
            </w:r>
            <w:r w:rsidRPr="005506A2">
              <w:rPr>
                <w:b/>
                <w:bCs/>
              </w:rPr>
              <w:br/>
              <w:t>≥ 90 %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Качество,</w:t>
            </w:r>
            <w:r w:rsidRPr="005506A2">
              <w:rPr>
                <w:b/>
                <w:bCs/>
              </w:rPr>
              <w:br/>
              <w:t>≥ 60 %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22НПП1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21НПМ1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21НЛ1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90.0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21НС1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95.2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85.7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21НПП1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93.8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75.0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3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20НПН1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92.6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63.0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19НП1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19НЛ1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90.0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22НПМ41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81.3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19НПН1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80.0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19НПН2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73.3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22НПМ42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73.1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19НПД1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92.3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92.3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19НР1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92.3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76.9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4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19НПП1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90.9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795611">
            <w:pPr>
              <w:jc w:val="center"/>
            </w:pPr>
            <w:r w:rsidRPr="005506A2">
              <w:t>72.7</w:t>
            </w:r>
          </w:p>
        </w:tc>
      </w:tr>
    </w:tbl>
    <w:p w:rsidR="00E30EB3" w:rsidRDefault="00E30EB3" w:rsidP="00E30EB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Лучшие группы (магистратура)</w:t>
      </w:r>
    </w:p>
    <w:tbl>
      <w:tblPr>
        <w:tblW w:w="95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8"/>
        <w:gridCol w:w="2378"/>
        <w:gridCol w:w="2378"/>
        <w:gridCol w:w="2379"/>
      </w:tblGrid>
      <w:tr w:rsidR="00795611" w:rsidRPr="008D2AD4" w:rsidTr="00E068EF">
        <w:trPr>
          <w:tblHeader/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8D2AD4" w:rsidRDefault="00795611" w:rsidP="00E068EF">
            <w:pPr>
              <w:jc w:val="center"/>
              <w:rPr>
                <w:b/>
                <w:bCs/>
              </w:rPr>
            </w:pPr>
            <w:r w:rsidRPr="008D2AD4">
              <w:rPr>
                <w:b/>
                <w:bCs/>
              </w:rPr>
              <w:lastRenderedPageBreak/>
              <w:t>Курс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E068EF">
            <w:pPr>
              <w:jc w:val="center"/>
              <w:rPr>
                <w:b/>
                <w:bCs/>
              </w:rPr>
            </w:pPr>
            <w:r w:rsidRPr="008D2AD4">
              <w:rPr>
                <w:b/>
                <w:bCs/>
              </w:rPr>
              <w:t>Номер</w:t>
            </w:r>
            <w:r w:rsidRPr="008D2AD4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E068EF">
            <w:pPr>
              <w:jc w:val="center"/>
              <w:rPr>
                <w:b/>
                <w:bCs/>
              </w:rPr>
            </w:pPr>
            <w:r w:rsidRPr="008D2AD4">
              <w:rPr>
                <w:b/>
                <w:bCs/>
              </w:rPr>
              <w:t>Успеваемость,</w:t>
            </w:r>
            <w:r w:rsidRPr="008D2AD4">
              <w:rPr>
                <w:b/>
                <w:bCs/>
              </w:rPr>
              <w:br/>
              <w:t>≥ 90 %</w:t>
            </w:r>
          </w:p>
        </w:tc>
        <w:tc>
          <w:tcPr>
            <w:tcW w:w="2379" w:type="dxa"/>
            <w:vAlign w:val="center"/>
            <w:hideMark/>
          </w:tcPr>
          <w:p w:rsidR="00795611" w:rsidRPr="008D2AD4" w:rsidRDefault="00795611" w:rsidP="00E068EF">
            <w:pPr>
              <w:jc w:val="center"/>
              <w:rPr>
                <w:b/>
                <w:bCs/>
              </w:rPr>
            </w:pPr>
            <w:r w:rsidRPr="008D2AD4">
              <w:rPr>
                <w:b/>
                <w:bCs/>
              </w:rPr>
              <w:t>Качество,</w:t>
            </w:r>
            <w:r w:rsidRPr="008D2AD4">
              <w:rPr>
                <w:b/>
                <w:bCs/>
              </w:rPr>
              <w:br/>
              <w:t>≥ 60 %</w:t>
            </w:r>
          </w:p>
        </w:tc>
      </w:tr>
      <w:tr w:rsidR="00795611" w:rsidRPr="008D2AD4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 курс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22НПВм1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100.0</w:t>
            </w:r>
          </w:p>
        </w:tc>
      </w:tr>
      <w:tr w:rsidR="00795611" w:rsidRPr="008D2AD4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 курс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22НРм1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100.0</w:t>
            </w:r>
          </w:p>
        </w:tc>
      </w:tr>
      <w:tr w:rsidR="00795611" w:rsidRPr="008D2AD4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 курс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22НПМм1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100.0</w:t>
            </w:r>
          </w:p>
        </w:tc>
      </w:tr>
      <w:tr w:rsidR="00795611" w:rsidRPr="008D2AD4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2 курс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21НПВм1</w:t>
            </w:r>
          </w:p>
        </w:tc>
        <w:tc>
          <w:tcPr>
            <w:tcW w:w="2378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100.0</w:t>
            </w:r>
          </w:p>
        </w:tc>
        <w:tc>
          <w:tcPr>
            <w:tcW w:w="2379" w:type="dxa"/>
            <w:vAlign w:val="center"/>
            <w:hideMark/>
          </w:tcPr>
          <w:p w:rsidR="00795611" w:rsidRPr="008D2AD4" w:rsidRDefault="00795611" w:rsidP="00795611">
            <w:pPr>
              <w:jc w:val="center"/>
            </w:pPr>
            <w:r w:rsidRPr="008D2AD4">
              <w:t>80.0</w:t>
            </w:r>
          </w:p>
        </w:tc>
      </w:tr>
    </w:tbl>
    <w:p w:rsidR="00E30EB3" w:rsidRDefault="00E30EB3" w:rsidP="00E30EB3">
      <w:pPr>
        <w:spacing w:line="360" w:lineRule="auto"/>
        <w:ind w:firstLine="709"/>
        <w:jc w:val="both"/>
        <w:rPr>
          <w:sz w:val="28"/>
          <w:szCs w:val="28"/>
        </w:rPr>
      </w:pPr>
    </w:p>
    <w:p w:rsidR="00E30EB3" w:rsidRDefault="00E30EB3" w:rsidP="00E30EB3">
      <w:pPr>
        <w:jc w:val="both"/>
        <w:rPr>
          <w:sz w:val="28"/>
          <w:szCs w:val="28"/>
        </w:rPr>
      </w:pPr>
      <w:r w:rsidRPr="003F6616">
        <w:rPr>
          <w:sz w:val="28"/>
          <w:szCs w:val="28"/>
        </w:rPr>
        <w:t xml:space="preserve">Худшие группы по </w:t>
      </w:r>
      <w:r>
        <w:rPr>
          <w:sz w:val="28"/>
          <w:szCs w:val="28"/>
        </w:rPr>
        <w:t>и</w:t>
      </w:r>
      <w:r w:rsidRPr="003F6616">
        <w:rPr>
          <w:sz w:val="28"/>
          <w:szCs w:val="28"/>
        </w:rPr>
        <w:t>тогам сессии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tbl>
      <w:tblPr>
        <w:tblW w:w="95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8"/>
        <w:gridCol w:w="2378"/>
        <w:gridCol w:w="2378"/>
        <w:gridCol w:w="2379"/>
      </w:tblGrid>
      <w:tr w:rsidR="00795611" w:rsidRPr="005506A2" w:rsidTr="00E068EF">
        <w:trPr>
          <w:tblHeader/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E068EF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E068EF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Номер</w:t>
            </w:r>
            <w:r w:rsidRPr="005506A2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E068EF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Успеваемость,</w:t>
            </w:r>
            <w:r w:rsidRPr="005506A2">
              <w:rPr>
                <w:b/>
                <w:bCs/>
              </w:rPr>
              <w:br/>
              <w:t>≤ 50 %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E068EF">
            <w:pPr>
              <w:jc w:val="center"/>
              <w:rPr>
                <w:b/>
                <w:bCs/>
              </w:rPr>
            </w:pPr>
            <w:r w:rsidRPr="005506A2">
              <w:rPr>
                <w:b/>
                <w:bCs/>
              </w:rPr>
              <w:t>Качество,</w:t>
            </w:r>
            <w:r w:rsidRPr="005506A2">
              <w:rPr>
                <w:b/>
                <w:bCs/>
              </w:rPr>
              <w:br/>
              <w:t>≤ 30 %</w:t>
            </w:r>
          </w:p>
        </w:tc>
      </w:tr>
      <w:tr w:rsidR="00795611" w:rsidRPr="005506A2" w:rsidTr="00E068EF">
        <w:trPr>
          <w:tblCellSpacing w:w="0" w:type="dxa"/>
          <w:jc w:val="center"/>
        </w:trPr>
        <w:tc>
          <w:tcPr>
            <w:tcW w:w="2378" w:type="dxa"/>
            <w:vAlign w:val="center"/>
            <w:hideMark/>
          </w:tcPr>
          <w:p w:rsidR="00795611" w:rsidRPr="005506A2" w:rsidRDefault="00795611" w:rsidP="00E068EF">
            <w:r w:rsidRPr="005506A2">
              <w:t>2 курс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E068EF">
            <w:r w:rsidRPr="005506A2">
              <w:t>21НР1</w:t>
            </w:r>
          </w:p>
        </w:tc>
        <w:tc>
          <w:tcPr>
            <w:tcW w:w="2378" w:type="dxa"/>
            <w:vAlign w:val="center"/>
            <w:hideMark/>
          </w:tcPr>
          <w:p w:rsidR="00795611" w:rsidRPr="005506A2" w:rsidRDefault="00795611" w:rsidP="00E068EF">
            <w:r w:rsidRPr="005506A2">
              <w:t>68.4</w:t>
            </w:r>
          </w:p>
        </w:tc>
        <w:tc>
          <w:tcPr>
            <w:tcW w:w="2379" w:type="dxa"/>
            <w:vAlign w:val="center"/>
            <w:hideMark/>
          </w:tcPr>
          <w:p w:rsidR="00795611" w:rsidRPr="005506A2" w:rsidRDefault="00795611" w:rsidP="00E068EF">
            <w:r w:rsidRPr="005506A2">
              <w:t>21.1</w:t>
            </w:r>
          </w:p>
        </w:tc>
      </w:tr>
    </w:tbl>
    <w:p w:rsidR="00E30EB3" w:rsidRDefault="00E30EB3" w:rsidP="00E30EB3">
      <w:pPr>
        <w:jc w:val="both"/>
        <w:rPr>
          <w:color w:val="000000"/>
          <w:sz w:val="27"/>
          <w:szCs w:val="27"/>
        </w:rPr>
      </w:pPr>
    </w:p>
    <w:p w:rsidR="00E30EB3" w:rsidRDefault="00E30EB3" w:rsidP="00E30EB3">
      <w:pPr>
        <w:jc w:val="center"/>
        <w:rPr>
          <w:sz w:val="28"/>
          <w:szCs w:val="28"/>
        </w:rPr>
      </w:pPr>
      <w:r>
        <w:rPr>
          <w:sz w:val="28"/>
          <w:szCs w:val="28"/>
        </w:rPr>
        <w:t>Худшие группы (магистратура)</w:t>
      </w:r>
      <w:r w:rsidR="00795611">
        <w:rPr>
          <w:sz w:val="28"/>
          <w:szCs w:val="28"/>
        </w:rPr>
        <w:t xml:space="preserve"> - не выявлены. </w:t>
      </w:r>
    </w:p>
    <w:p w:rsidR="00795611" w:rsidRDefault="00795611" w:rsidP="00E30EB3">
      <w:pPr>
        <w:jc w:val="center"/>
        <w:rPr>
          <w:sz w:val="28"/>
          <w:szCs w:val="28"/>
        </w:rPr>
      </w:pPr>
    </w:p>
    <w:p w:rsidR="00E30EB3" w:rsidRPr="000948F3" w:rsidRDefault="00E30EB3" w:rsidP="00E30E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48F3">
        <w:rPr>
          <w:b/>
          <w:sz w:val="28"/>
          <w:szCs w:val="28"/>
        </w:rPr>
        <w:t xml:space="preserve">Сессию сдавали всего 39 групп. </w:t>
      </w:r>
    </w:p>
    <w:p w:rsidR="00E30EB3" w:rsidRDefault="00E30EB3" w:rsidP="00E30EB3">
      <w:pPr>
        <w:spacing w:line="360" w:lineRule="auto"/>
        <w:ind w:firstLine="709"/>
        <w:rPr>
          <w:sz w:val="28"/>
          <w:szCs w:val="28"/>
        </w:rPr>
      </w:pPr>
      <w:r w:rsidRPr="000948F3">
        <w:rPr>
          <w:sz w:val="28"/>
          <w:szCs w:val="28"/>
        </w:rPr>
        <w:t>Групп с показ</w:t>
      </w:r>
      <w:r>
        <w:rPr>
          <w:sz w:val="28"/>
          <w:szCs w:val="28"/>
        </w:rPr>
        <w:t>ателями успева</w:t>
      </w:r>
      <w:r w:rsidR="00795611">
        <w:rPr>
          <w:sz w:val="28"/>
          <w:szCs w:val="28"/>
        </w:rPr>
        <w:t>е</w:t>
      </w:r>
      <w:r>
        <w:rPr>
          <w:sz w:val="28"/>
          <w:szCs w:val="28"/>
        </w:rPr>
        <w:t>мости не менее 90</w:t>
      </w:r>
      <w:r w:rsidRPr="000948F3">
        <w:rPr>
          <w:sz w:val="28"/>
          <w:szCs w:val="28"/>
        </w:rPr>
        <w:t>% и к</w:t>
      </w:r>
      <w:r>
        <w:rPr>
          <w:sz w:val="28"/>
          <w:szCs w:val="28"/>
        </w:rPr>
        <w:t>ачества знаний</w:t>
      </w:r>
      <w:r w:rsidR="00795611">
        <w:rPr>
          <w:sz w:val="28"/>
          <w:szCs w:val="28"/>
        </w:rPr>
        <w:t xml:space="preserve"> не менее 60% - 19 групп, что составляет 49</w:t>
      </w:r>
      <w:r>
        <w:rPr>
          <w:sz w:val="28"/>
          <w:szCs w:val="28"/>
        </w:rPr>
        <w:t xml:space="preserve">%. </w:t>
      </w:r>
    </w:p>
    <w:p w:rsidR="00795611" w:rsidRDefault="00E30EB3" w:rsidP="00E30EB3">
      <w:pPr>
        <w:spacing w:line="360" w:lineRule="auto"/>
        <w:ind w:firstLine="709"/>
        <w:rPr>
          <w:sz w:val="28"/>
          <w:szCs w:val="28"/>
        </w:rPr>
      </w:pPr>
      <w:proofErr w:type="spellStart"/>
      <w:r w:rsidRPr="0003485A">
        <w:rPr>
          <w:b/>
          <w:sz w:val="28"/>
          <w:szCs w:val="28"/>
        </w:rPr>
        <w:t>Бакалавриат</w:t>
      </w:r>
      <w:proofErr w:type="spellEnd"/>
      <w:r w:rsidR="00795611">
        <w:rPr>
          <w:b/>
          <w:sz w:val="28"/>
          <w:szCs w:val="28"/>
        </w:rPr>
        <w:t xml:space="preserve"> (28</w:t>
      </w:r>
      <w:r>
        <w:rPr>
          <w:b/>
          <w:sz w:val="28"/>
          <w:szCs w:val="28"/>
        </w:rPr>
        <w:t xml:space="preserve"> групп)</w:t>
      </w:r>
      <w:r w:rsidR="00795611">
        <w:rPr>
          <w:sz w:val="28"/>
          <w:szCs w:val="28"/>
        </w:rPr>
        <w:t>.</w:t>
      </w:r>
    </w:p>
    <w:p w:rsidR="00E30EB3" w:rsidRDefault="00795611" w:rsidP="00E30EB3">
      <w:pPr>
        <w:spacing w:line="360" w:lineRule="auto"/>
        <w:ind w:firstLine="709"/>
        <w:rPr>
          <w:sz w:val="28"/>
          <w:szCs w:val="28"/>
        </w:rPr>
      </w:pPr>
      <w:r w:rsidRPr="000948F3">
        <w:rPr>
          <w:sz w:val="28"/>
          <w:szCs w:val="28"/>
        </w:rPr>
        <w:t>Групп с показ</w:t>
      </w:r>
      <w:r>
        <w:rPr>
          <w:sz w:val="28"/>
          <w:szCs w:val="28"/>
        </w:rPr>
        <w:t>ателями успеваемости не менее 90</w:t>
      </w:r>
      <w:r w:rsidRPr="000948F3">
        <w:rPr>
          <w:sz w:val="28"/>
          <w:szCs w:val="28"/>
        </w:rPr>
        <w:t>% и к</w:t>
      </w:r>
      <w:r>
        <w:rPr>
          <w:sz w:val="28"/>
          <w:szCs w:val="28"/>
        </w:rPr>
        <w:t>ачества знаний не менее 60% - 15 (55%),  3</w:t>
      </w:r>
      <w:r w:rsidR="00E30EB3">
        <w:rPr>
          <w:sz w:val="28"/>
          <w:szCs w:val="28"/>
        </w:rPr>
        <w:t xml:space="preserve"> группы  </w:t>
      </w:r>
      <w:r>
        <w:rPr>
          <w:sz w:val="28"/>
          <w:szCs w:val="28"/>
        </w:rPr>
        <w:t xml:space="preserve">- </w:t>
      </w:r>
      <w:r w:rsidR="00E30EB3">
        <w:rPr>
          <w:sz w:val="28"/>
          <w:szCs w:val="28"/>
        </w:rPr>
        <w:t>успеваемость 100% и каче</w:t>
      </w:r>
      <w:r>
        <w:rPr>
          <w:sz w:val="28"/>
          <w:szCs w:val="28"/>
        </w:rPr>
        <w:t>ство знаний - 100%. Кроме того 9</w:t>
      </w:r>
      <w:r w:rsidR="00E30EB3">
        <w:rPr>
          <w:sz w:val="28"/>
          <w:szCs w:val="28"/>
        </w:rPr>
        <w:t xml:space="preserve"> групп - успеваемость 100%.</w:t>
      </w:r>
    </w:p>
    <w:p w:rsidR="00795611" w:rsidRDefault="00E30EB3" w:rsidP="00E30EB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611">
        <w:rPr>
          <w:b/>
          <w:sz w:val="28"/>
          <w:szCs w:val="28"/>
        </w:rPr>
        <w:t>Магистратура ( всего 11</w:t>
      </w:r>
      <w:r w:rsidRPr="0003485A">
        <w:rPr>
          <w:b/>
          <w:sz w:val="28"/>
          <w:szCs w:val="28"/>
        </w:rPr>
        <w:t xml:space="preserve"> групп)</w:t>
      </w:r>
      <w:r w:rsidR="00795611">
        <w:rPr>
          <w:sz w:val="28"/>
          <w:szCs w:val="28"/>
        </w:rPr>
        <w:t>.</w:t>
      </w:r>
    </w:p>
    <w:p w:rsidR="00E30EB3" w:rsidRDefault="00795611" w:rsidP="00E30EB3">
      <w:pPr>
        <w:spacing w:line="360" w:lineRule="auto"/>
        <w:ind w:firstLine="709"/>
        <w:rPr>
          <w:sz w:val="28"/>
          <w:szCs w:val="28"/>
        </w:rPr>
      </w:pPr>
      <w:r w:rsidRPr="000948F3">
        <w:rPr>
          <w:sz w:val="28"/>
          <w:szCs w:val="28"/>
        </w:rPr>
        <w:t>Групп с показ</w:t>
      </w:r>
      <w:r>
        <w:rPr>
          <w:sz w:val="28"/>
          <w:szCs w:val="28"/>
        </w:rPr>
        <w:t>ателями успеваемости не менее 90</w:t>
      </w:r>
      <w:r w:rsidRPr="000948F3">
        <w:rPr>
          <w:sz w:val="28"/>
          <w:szCs w:val="28"/>
        </w:rPr>
        <w:t>% и к</w:t>
      </w:r>
      <w:r>
        <w:rPr>
          <w:sz w:val="28"/>
          <w:szCs w:val="28"/>
        </w:rPr>
        <w:t xml:space="preserve">ачества знаний не менее 60% - 4 (36%), </w:t>
      </w:r>
      <w:r w:rsidR="00E30EB3">
        <w:rPr>
          <w:sz w:val="28"/>
          <w:szCs w:val="28"/>
        </w:rPr>
        <w:t xml:space="preserve">3 группы  </w:t>
      </w:r>
      <w:r>
        <w:rPr>
          <w:sz w:val="28"/>
          <w:szCs w:val="28"/>
        </w:rPr>
        <w:t xml:space="preserve">- </w:t>
      </w:r>
      <w:r w:rsidR="00E30EB3">
        <w:rPr>
          <w:sz w:val="28"/>
          <w:szCs w:val="28"/>
        </w:rPr>
        <w:t xml:space="preserve">успеваемость </w:t>
      </w:r>
      <w:r w:rsidR="00BD45FB">
        <w:rPr>
          <w:sz w:val="28"/>
          <w:szCs w:val="28"/>
        </w:rPr>
        <w:t>100% и качество знаний - 100%; 1</w:t>
      </w:r>
      <w:r w:rsidR="00E30EB3">
        <w:rPr>
          <w:sz w:val="28"/>
          <w:szCs w:val="28"/>
        </w:rPr>
        <w:t xml:space="preserve"> группы - успеваемость 100%.</w:t>
      </w:r>
    </w:p>
    <w:p w:rsidR="00E30EB3" w:rsidRPr="00976DD8" w:rsidRDefault="00E30EB3" w:rsidP="00E30EB3">
      <w:pPr>
        <w:jc w:val="both"/>
        <w:rPr>
          <w:color w:val="FF0000"/>
        </w:rPr>
      </w:pPr>
    </w:p>
    <w:p w:rsidR="00E30EB3" w:rsidRPr="00EF18B0" w:rsidRDefault="00E30EB3" w:rsidP="00E30EB3">
      <w:pPr>
        <w:spacing w:line="360" w:lineRule="auto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Анализ зимней зачетно-экзаменационной</w:t>
      </w:r>
      <w:r w:rsidR="00BD45FB">
        <w:rPr>
          <w:sz w:val="28"/>
          <w:szCs w:val="28"/>
        </w:rPr>
        <w:t xml:space="preserve"> сессии 2022</w:t>
      </w:r>
      <w:r w:rsidRPr="00EF18B0">
        <w:rPr>
          <w:sz w:val="28"/>
          <w:szCs w:val="28"/>
        </w:rPr>
        <w:t>-202</w:t>
      </w:r>
      <w:r w:rsidR="00BD45FB">
        <w:rPr>
          <w:sz w:val="28"/>
          <w:szCs w:val="28"/>
        </w:rPr>
        <w:t>3</w:t>
      </w:r>
      <w:r w:rsidRPr="00EF18B0">
        <w:rPr>
          <w:sz w:val="28"/>
          <w:szCs w:val="28"/>
        </w:rPr>
        <w:t xml:space="preserve"> учебного года, проведенный  деканатом факультета позволил сделать следующие выводы:</w:t>
      </w:r>
    </w:p>
    <w:p w:rsidR="00E30EB3" w:rsidRPr="00EF18B0" w:rsidRDefault="00E30EB3" w:rsidP="00E30E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Больши</w:t>
      </w:r>
      <w:r>
        <w:rPr>
          <w:sz w:val="28"/>
          <w:szCs w:val="28"/>
        </w:rPr>
        <w:t>н</w:t>
      </w:r>
      <w:r w:rsidRPr="00EF18B0">
        <w:rPr>
          <w:sz w:val="28"/>
          <w:szCs w:val="28"/>
        </w:rPr>
        <w:t>с</w:t>
      </w:r>
      <w:r w:rsidR="00BD45FB">
        <w:rPr>
          <w:sz w:val="28"/>
          <w:szCs w:val="28"/>
        </w:rPr>
        <w:t>тво   студентов факультета (88,6</w:t>
      </w:r>
      <w:r w:rsidRPr="00EF18B0">
        <w:rPr>
          <w:sz w:val="28"/>
          <w:szCs w:val="28"/>
        </w:rPr>
        <w:t>%)  успешно сдали экзамены и зачеты.</w:t>
      </w:r>
    </w:p>
    <w:p w:rsidR="00E30EB3" w:rsidRPr="00EF18B0" w:rsidRDefault="00E30EB3" w:rsidP="00E30E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</w:t>
      </w:r>
      <w:r w:rsidR="00BD45FB">
        <w:rPr>
          <w:sz w:val="28"/>
          <w:szCs w:val="28"/>
        </w:rPr>
        <w:t>ачества знаний 72,4%</w:t>
      </w:r>
      <w:r w:rsidRPr="00EF18B0">
        <w:rPr>
          <w:sz w:val="28"/>
          <w:szCs w:val="28"/>
        </w:rPr>
        <w:t>, то есть 3/4 студентов  имеют оценки «хорошо» и «отлично».</w:t>
      </w:r>
    </w:p>
    <w:p w:rsidR="00E30EB3" w:rsidRPr="00EF18B0" w:rsidRDefault="00E30EB3" w:rsidP="00E30E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не изменилось</w:t>
      </w:r>
      <w:r w:rsidRPr="00EF18B0">
        <w:rPr>
          <w:sz w:val="28"/>
          <w:szCs w:val="28"/>
        </w:rPr>
        <w:t xml:space="preserve"> число студентов, имеющих академически</w:t>
      </w:r>
      <w:r>
        <w:rPr>
          <w:sz w:val="28"/>
          <w:szCs w:val="28"/>
        </w:rPr>
        <w:t>е задолж</w:t>
      </w:r>
      <w:r w:rsidR="00BD45FB">
        <w:rPr>
          <w:sz w:val="28"/>
          <w:szCs w:val="28"/>
        </w:rPr>
        <w:t>енности и составляет 11,4% (11,1</w:t>
      </w:r>
      <w:r w:rsidRPr="00EF18B0">
        <w:rPr>
          <w:sz w:val="28"/>
          <w:szCs w:val="28"/>
        </w:rPr>
        <w:t xml:space="preserve">% в прошлом учебном году). </w:t>
      </w:r>
    </w:p>
    <w:p w:rsidR="00E30EB3" w:rsidRDefault="00E30EB3" w:rsidP="00E30E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Основные причины неуспеваемости: </w:t>
      </w:r>
    </w:p>
    <w:p w:rsidR="00E30EB3" w:rsidRPr="00ED1F3F" w:rsidRDefault="00E30EB3" w:rsidP="00E30EB3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517"/>
      </w:tblGrid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pPr>
              <w:jc w:val="center"/>
            </w:pPr>
            <w:r w:rsidRPr="00076D33">
              <w:t>№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  <w:jc w:val="center"/>
            </w:pPr>
            <w:r w:rsidRPr="00076D33">
              <w:t>Причины задолженностей студентов по учебным дисциплинам и причины худших результатов аттестации: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pStyle w:val="Default"/>
              <w:jc w:val="center"/>
            </w:pPr>
            <w:r w:rsidRPr="00076D33">
              <w:t>Отметить знаком «+»</w:t>
            </w:r>
          </w:p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трудности адаптации студентов первокурсников к системе обучения в вузе;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 w:rsidRPr="00076D33">
              <w:t>+</w:t>
            </w: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2.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низкий уровень готовности студентов к освоению учебных дисциплин;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3.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болезнь;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 w:rsidRPr="00076D33">
              <w:t>+</w:t>
            </w: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4.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смена студентами направления подготовки/специальности;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5.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пропуски учебных занятий без самостоятельной проработки учебного материала, рассмотренного на этих занятиях;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 w:rsidRPr="00076D33">
              <w:t>+</w:t>
            </w: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6.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пропуски консультаций преподавателей;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7.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наличие сложных для изучения студентами тем, разделов учебных дисциплин;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8.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низкий уровень мотивации студентов к учебным успехам;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9.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заниженный уровень ответственности студентов за результаты учебы;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10.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недостаточный уровень готовности студентов к самостоятельной работе по учебным дисциплинам;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 w:rsidRPr="00076D33">
              <w:t>+</w:t>
            </w:r>
          </w:p>
        </w:tc>
      </w:tr>
      <w:tr w:rsidR="00E30EB3" w:rsidRPr="00076D33" w:rsidTr="00E30EB3">
        <w:tc>
          <w:tcPr>
            <w:tcW w:w="817" w:type="dxa"/>
            <w:vMerge w:val="restart"/>
          </w:tcPr>
          <w:p w:rsidR="00E30EB3" w:rsidRPr="00076D33" w:rsidRDefault="00E30EB3" w:rsidP="00E30EB3">
            <w:r w:rsidRPr="00076D33">
              <w:t>11.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слабый контроль самостоятельной работы студентов со стороны: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  <w:vMerge/>
          </w:tcPr>
          <w:p w:rsidR="00E30EB3" w:rsidRPr="00076D33" w:rsidRDefault="00E30EB3" w:rsidP="00E30EB3"/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преподавателей,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  <w:vMerge/>
          </w:tcPr>
          <w:p w:rsidR="00E30EB3" w:rsidRPr="00076D33" w:rsidRDefault="00E30EB3" w:rsidP="00E30EB3"/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кураторов учебных групп,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 w:rsidRPr="00076D33">
              <w:t>+</w:t>
            </w:r>
          </w:p>
        </w:tc>
      </w:tr>
      <w:tr w:rsidR="00E30EB3" w:rsidRPr="00076D33" w:rsidTr="00E30EB3">
        <w:tc>
          <w:tcPr>
            <w:tcW w:w="817" w:type="dxa"/>
            <w:vMerge/>
          </w:tcPr>
          <w:p w:rsidR="00E30EB3" w:rsidRPr="00076D33" w:rsidRDefault="00E30EB3" w:rsidP="00E30EB3"/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родителей;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>
              <w:t>+</w:t>
            </w: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12.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разный уровень готовности студентов к изучению учебных дисциплин в составе учебной группы;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 w:rsidRPr="00076D33">
              <w:t>+</w:t>
            </w: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13.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>отличие методики преподавания учебных дисциплин;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14.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отсутствие эффективных методов работы со студентами в учебных группах, численность которых существенно превышает номинальную;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15.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низкий уровень активности студентов в ходе учебных занятий;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16.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самоустранение студентов от участия в научной деятельности кафедр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  <w:vMerge w:val="restart"/>
          </w:tcPr>
          <w:p w:rsidR="00E30EB3" w:rsidRPr="00076D33" w:rsidRDefault="00E30EB3" w:rsidP="00E30EB3">
            <w:r w:rsidRPr="00076D33">
              <w:t>17.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>отсутствие у студентов умения планировать время: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  <w:vMerge/>
          </w:tcPr>
          <w:p w:rsidR="00E30EB3" w:rsidRPr="00076D33" w:rsidRDefault="00E30EB3" w:rsidP="00E30EB3"/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учебной работы,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  <w:vMerge/>
          </w:tcPr>
          <w:p w:rsidR="00E30EB3" w:rsidRPr="00076D33" w:rsidRDefault="00E30EB3" w:rsidP="00E30EB3"/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proofErr w:type="spellStart"/>
            <w:r w:rsidRPr="00076D33">
              <w:t>внеучебной</w:t>
            </w:r>
            <w:proofErr w:type="spellEnd"/>
            <w:r w:rsidRPr="00076D33">
              <w:t xml:space="preserve"> работы,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  <w:vMerge/>
          </w:tcPr>
          <w:p w:rsidR="00E30EB3" w:rsidRPr="00076D33" w:rsidRDefault="00E30EB3" w:rsidP="00E30EB3"/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>на совмещение учебы и работы в организациях,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  <w:vMerge/>
          </w:tcPr>
          <w:p w:rsidR="00E30EB3" w:rsidRPr="00076D33" w:rsidRDefault="00E30EB3" w:rsidP="00E30EB3"/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t xml:space="preserve">отдыха.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18.</w:t>
            </w:r>
          </w:p>
        </w:tc>
        <w:tc>
          <w:tcPr>
            <w:tcW w:w="6237" w:type="dxa"/>
          </w:tcPr>
          <w:p w:rsidR="00E30EB3" w:rsidRPr="00076D33" w:rsidRDefault="00E30EB3" w:rsidP="00E30EB3">
            <w:pPr>
              <w:pStyle w:val="Default"/>
            </w:pPr>
            <w:r w:rsidRPr="00076D33">
              <w:rPr>
                <w:b/>
                <w:bCs/>
              </w:rPr>
              <w:t xml:space="preserve">Другие причины: 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19.</w:t>
            </w:r>
          </w:p>
        </w:tc>
        <w:tc>
          <w:tcPr>
            <w:tcW w:w="6237" w:type="dxa"/>
          </w:tcPr>
          <w:p w:rsidR="00E30EB3" w:rsidRPr="00D42484" w:rsidRDefault="00E30EB3" w:rsidP="00E30EB3">
            <w:r w:rsidRPr="00D42484">
              <w:t>частая смена формата обучения от очного к смешанному до полностью дистанционного</w:t>
            </w:r>
          </w:p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>
              <w:t>+</w:t>
            </w: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20.</w:t>
            </w:r>
          </w:p>
        </w:tc>
        <w:tc>
          <w:tcPr>
            <w:tcW w:w="6237" w:type="dxa"/>
          </w:tcPr>
          <w:p w:rsidR="00E30EB3" w:rsidRPr="00D42484" w:rsidRDefault="00E30EB3" w:rsidP="00E30EB3">
            <w:pPr>
              <w:pStyle w:val="a3"/>
              <w:ind w:left="0"/>
              <w:jc w:val="both"/>
            </w:pPr>
            <w:r w:rsidRPr="00D42484">
              <w:t>переносы и замены занятий в связи с болезнью преподавателей.</w:t>
            </w:r>
          </w:p>
          <w:p w:rsidR="00E30EB3" w:rsidRPr="00D42484" w:rsidRDefault="00E30EB3" w:rsidP="00E30EB3"/>
        </w:tc>
        <w:tc>
          <w:tcPr>
            <w:tcW w:w="2517" w:type="dxa"/>
          </w:tcPr>
          <w:p w:rsidR="00E30EB3" w:rsidRPr="00076D33" w:rsidRDefault="00E30EB3" w:rsidP="00E30EB3">
            <w:pPr>
              <w:jc w:val="center"/>
            </w:pPr>
            <w:r>
              <w:t>+</w:t>
            </w:r>
          </w:p>
        </w:tc>
      </w:tr>
      <w:tr w:rsidR="00E30EB3" w:rsidRPr="00076D33" w:rsidTr="00E30EB3">
        <w:tc>
          <w:tcPr>
            <w:tcW w:w="817" w:type="dxa"/>
          </w:tcPr>
          <w:p w:rsidR="00E30EB3" w:rsidRPr="00076D33" w:rsidRDefault="00E30EB3" w:rsidP="00E30EB3">
            <w:r w:rsidRPr="00076D33">
              <w:t>21.</w:t>
            </w:r>
          </w:p>
        </w:tc>
        <w:tc>
          <w:tcPr>
            <w:tcW w:w="6237" w:type="dxa"/>
          </w:tcPr>
          <w:p w:rsidR="00E30EB3" w:rsidRPr="00076D33" w:rsidRDefault="00E30EB3" w:rsidP="00E30EB3"/>
        </w:tc>
        <w:tc>
          <w:tcPr>
            <w:tcW w:w="2517" w:type="dxa"/>
          </w:tcPr>
          <w:p w:rsidR="00E30EB3" w:rsidRPr="00076D33" w:rsidRDefault="00E30EB3" w:rsidP="00E30EB3"/>
        </w:tc>
      </w:tr>
    </w:tbl>
    <w:p w:rsidR="00E30EB3" w:rsidRPr="00EF18B0" w:rsidRDefault="00E30EB3" w:rsidP="00E30E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lastRenderedPageBreak/>
        <w:t>- на кафедрах продолжить практику индивидуальных консультаций;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деканату провести работу с заведующими кафедрами по анализу результатов сессии;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пр</w:t>
      </w:r>
      <w:r>
        <w:rPr>
          <w:sz w:val="28"/>
          <w:szCs w:val="28"/>
        </w:rPr>
        <w:t>о</w:t>
      </w:r>
      <w:r w:rsidRPr="00EF18B0">
        <w:rPr>
          <w:sz w:val="28"/>
          <w:szCs w:val="28"/>
        </w:rPr>
        <w:t>должить работу кураторов с неуспевающими студентами;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заместителю декана по учебной работе и кураторам проинформировать родителей о результатах сессии;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- заведующим кафедрами усилить работу со </w:t>
      </w:r>
      <w:proofErr w:type="spellStart"/>
      <w:r w:rsidRPr="00EF18B0">
        <w:rPr>
          <w:sz w:val="28"/>
          <w:szCs w:val="28"/>
        </w:rPr>
        <w:t>студентами-задолженниками</w:t>
      </w:r>
      <w:proofErr w:type="spellEnd"/>
      <w:r w:rsidRPr="00EF18B0">
        <w:rPr>
          <w:sz w:val="28"/>
          <w:szCs w:val="28"/>
        </w:rPr>
        <w:t>;</w:t>
      </w:r>
    </w:p>
    <w:p w:rsidR="00E30EB3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F19DD">
        <w:rPr>
          <w:sz w:val="28"/>
          <w:szCs w:val="28"/>
        </w:rPr>
        <w:t>ураторам провести обсуждение</w:t>
      </w:r>
      <w:r>
        <w:rPr>
          <w:sz w:val="28"/>
          <w:szCs w:val="28"/>
        </w:rPr>
        <w:t xml:space="preserve"> со студентами</w:t>
      </w:r>
      <w:r w:rsidRPr="005F19DD">
        <w:rPr>
          <w:sz w:val="28"/>
          <w:szCs w:val="28"/>
        </w:rPr>
        <w:t xml:space="preserve"> итогов </w:t>
      </w:r>
      <w:r w:rsidR="00BD45FB">
        <w:rPr>
          <w:sz w:val="28"/>
          <w:szCs w:val="28"/>
        </w:rPr>
        <w:t>зимней сессии  2022-</w:t>
      </w:r>
      <w:r>
        <w:rPr>
          <w:sz w:val="28"/>
          <w:szCs w:val="28"/>
        </w:rPr>
        <w:t xml:space="preserve"> 202</w:t>
      </w:r>
      <w:r w:rsidR="00BD45FB">
        <w:rPr>
          <w:sz w:val="28"/>
          <w:szCs w:val="28"/>
        </w:rPr>
        <w:t>3</w:t>
      </w:r>
      <w:r w:rsidRPr="005F19DD">
        <w:rPr>
          <w:sz w:val="28"/>
          <w:szCs w:val="28"/>
        </w:rPr>
        <w:t xml:space="preserve"> учебного года</w:t>
      </w:r>
      <w:r w:rsidRPr="009732B0">
        <w:rPr>
          <w:sz w:val="28"/>
          <w:szCs w:val="28"/>
        </w:rPr>
        <w:t>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F18B0">
        <w:rPr>
          <w:sz w:val="28"/>
          <w:szCs w:val="28"/>
        </w:rPr>
        <w:t xml:space="preserve">- деканату составить график работы преподавателей с </w:t>
      </w:r>
      <w:proofErr w:type="spellStart"/>
      <w:r w:rsidRPr="00EF18B0">
        <w:rPr>
          <w:sz w:val="28"/>
          <w:szCs w:val="28"/>
        </w:rPr>
        <w:t>задолженниками</w:t>
      </w:r>
      <w:proofErr w:type="spellEnd"/>
      <w:r w:rsidRPr="00EF18B0">
        <w:rPr>
          <w:sz w:val="28"/>
          <w:szCs w:val="28"/>
        </w:rPr>
        <w:t>.</w:t>
      </w:r>
    </w:p>
    <w:p w:rsidR="00E30EB3" w:rsidRPr="00EF18B0" w:rsidRDefault="00E30EB3" w:rsidP="00E30EB3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E30EB3" w:rsidRPr="00EF18B0" w:rsidRDefault="00E30EB3" w:rsidP="00E30EB3">
      <w:pPr>
        <w:pStyle w:val="a3"/>
        <w:spacing w:line="360" w:lineRule="auto"/>
        <w:jc w:val="both"/>
        <w:rPr>
          <w:sz w:val="28"/>
          <w:szCs w:val="28"/>
        </w:rPr>
      </w:pPr>
      <w:r w:rsidRPr="00EF18B0">
        <w:rPr>
          <w:sz w:val="28"/>
          <w:szCs w:val="28"/>
        </w:rPr>
        <w:t>Зам декана по УР ФППиСН                                              Памфилова С.А.</w:t>
      </w:r>
    </w:p>
    <w:p w:rsidR="00E30EB3" w:rsidRPr="001F316A" w:rsidRDefault="00E30EB3" w:rsidP="00E30EB3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E30EB3" w:rsidRDefault="00E30EB3" w:rsidP="00E30EB3"/>
    <w:p w:rsidR="00E30EB3" w:rsidRDefault="00E30EB3" w:rsidP="00550170">
      <w:pPr>
        <w:spacing w:line="360" w:lineRule="auto"/>
        <w:ind w:firstLine="425"/>
        <w:jc w:val="both"/>
        <w:rPr>
          <w:sz w:val="28"/>
          <w:szCs w:val="28"/>
        </w:rPr>
      </w:pPr>
    </w:p>
    <w:p w:rsidR="00E30EB3" w:rsidRPr="00AE210A" w:rsidRDefault="00E30EB3" w:rsidP="00550170">
      <w:pPr>
        <w:spacing w:line="360" w:lineRule="auto"/>
        <w:ind w:firstLine="425"/>
        <w:jc w:val="both"/>
        <w:rPr>
          <w:sz w:val="28"/>
          <w:szCs w:val="28"/>
        </w:rPr>
      </w:pPr>
    </w:p>
    <w:p w:rsidR="008B5BFF" w:rsidRDefault="008B5BFF"/>
    <w:sectPr w:rsidR="008B5BFF" w:rsidSect="008B5BF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E4" w:rsidRDefault="002E07E4" w:rsidP="009D7C83">
      <w:r>
        <w:separator/>
      </w:r>
    </w:p>
  </w:endnote>
  <w:endnote w:type="continuationSeparator" w:id="0">
    <w:p w:rsidR="002E07E4" w:rsidRDefault="002E07E4" w:rsidP="009D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738"/>
      <w:docPartObj>
        <w:docPartGallery w:val="Page Numbers (Bottom of Page)"/>
        <w:docPartUnique/>
      </w:docPartObj>
    </w:sdtPr>
    <w:sdtContent>
      <w:p w:rsidR="009D7C83" w:rsidRDefault="009D7C83">
        <w:pPr>
          <w:pStyle w:val="aa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9D7C83" w:rsidRDefault="009D7C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E4" w:rsidRDefault="002E07E4" w:rsidP="009D7C83">
      <w:r>
        <w:separator/>
      </w:r>
    </w:p>
  </w:footnote>
  <w:footnote w:type="continuationSeparator" w:id="0">
    <w:p w:rsidR="002E07E4" w:rsidRDefault="002E07E4" w:rsidP="009D7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170"/>
    <w:rsid w:val="0004162B"/>
    <w:rsid w:val="0006475F"/>
    <w:rsid w:val="00171703"/>
    <w:rsid w:val="001849E4"/>
    <w:rsid w:val="002051F9"/>
    <w:rsid w:val="00205D06"/>
    <w:rsid w:val="002E07E4"/>
    <w:rsid w:val="00325206"/>
    <w:rsid w:val="00494B83"/>
    <w:rsid w:val="00550170"/>
    <w:rsid w:val="005A2F4A"/>
    <w:rsid w:val="006116A2"/>
    <w:rsid w:val="00631319"/>
    <w:rsid w:val="006A6763"/>
    <w:rsid w:val="006E52FF"/>
    <w:rsid w:val="00762AF4"/>
    <w:rsid w:val="00795611"/>
    <w:rsid w:val="008B5BFF"/>
    <w:rsid w:val="00920CB8"/>
    <w:rsid w:val="00945E90"/>
    <w:rsid w:val="00961F4D"/>
    <w:rsid w:val="009D7C83"/>
    <w:rsid w:val="00A1342B"/>
    <w:rsid w:val="00AA62F5"/>
    <w:rsid w:val="00BC2A83"/>
    <w:rsid w:val="00BD45FB"/>
    <w:rsid w:val="00E30EB3"/>
    <w:rsid w:val="00EF1C27"/>
    <w:rsid w:val="00FA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0E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0EB3"/>
    <w:pPr>
      <w:ind w:left="720"/>
      <w:contextualSpacing/>
    </w:pPr>
  </w:style>
  <w:style w:type="paragraph" w:styleId="a4">
    <w:name w:val="Normal (Web)"/>
    <w:basedOn w:val="a"/>
    <w:rsid w:val="00E30EB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0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E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0E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0E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87.1</c:v>
                </c:pt>
                <c:pt idx="1">
                  <c:v>77.2</c:v>
                </c:pt>
                <c:pt idx="2">
                  <c:v>89.3</c:v>
                </c:pt>
                <c:pt idx="3">
                  <c:v>96.4</c:v>
                </c:pt>
                <c:pt idx="6">
                  <c:v>76.7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83.6</c:v>
                </c:pt>
                <c:pt idx="1">
                  <c:v>89.8</c:v>
                </c:pt>
                <c:pt idx="2">
                  <c:v>83.6</c:v>
                </c:pt>
                <c:pt idx="3">
                  <c:v>97.9</c:v>
                </c:pt>
                <c:pt idx="6">
                  <c:v>84.2</c:v>
                </c:pt>
                <c:pt idx="7">
                  <c:v>85.2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05910656"/>
        <c:axId val="105912192"/>
      </c:barChart>
      <c:catAx>
        <c:axId val="105910656"/>
        <c:scaling>
          <c:orientation val="minMax"/>
        </c:scaling>
        <c:axPos val="b"/>
        <c:numFmt formatCode="General" sourceLinked="1"/>
        <c:tickLblPos val="nextTo"/>
        <c:crossAx val="105912192"/>
        <c:crosses val="autoZero"/>
        <c:auto val="1"/>
        <c:lblAlgn val="ctr"/>
        <c:lblOffset val="100"/>
      </c:catAx>
      <c:valAx>
        <c:axId val="105912192"/>
        <c:scaling>
          <c:orientation val="minMax"/>
        </c:scaling>
        <c:axPos val="l"/>
        <c:majorGridlines/>
        <c:numFmt formatCode="General" sourceLinked="1"/>
        <c:tickLblPos val="nextTo"/>
        <c:crossAx val="10591065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72.7</c:v>
                </c:pt>
                <c:pt idx="1">
                  <c:v>63</c:v>
                </c:pt>
                <c:pt idx="2">
                  <c:v>68.900000000000006</c:v>
                </c:pt>
                <c:pt idx="3">
                  <c:v>76.900000000000006</c:v>
                </c:pt>
                <c:pt idx="5">
                  <c:v>73.3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56.8</c:v>
                </c:pt>
                <c:pt idx="1">
                  <c:v>77.3</c:v>
                </c:pt>
                <c:pt idx="2">
                  <c:v>61.7</c:v>
                </c:pt>
                <c:pt idx="3">
                  <c:v>81</c:v>
                </c:pt>
                <c:pt idx="5">
                  <c:v>84.2</c:v>
                </c:pt>
                <c:pt idx="6">
                  <c:v>77.8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06466304"/>
        <c:axId val="121731328"/>
      </c:barChart>
      <c:catAx>
        <c:axId val="106466304"/>
        <c:scaling>
          <c:orientation val="minMax"/>
        </c:scaling>
        <c:axPos val="b"/>
        <c:numFmt formatCode="General" sourceLinked="1"/>
        <c:tickLblPos val="nextTo"/>
        <c:crossAx val="121731328"/>
        <c:crosses val="autoZero"/>
        <c:auto val="1"/>
        <c:lblAlgn val="ctr"/>
        <c:lblOffset val="100"/>
      </c:catAx>
      <c:valAx>
        <c:axId val="121731328"/>
        <c:scaling>
          <c:orientation val="minMax"/>
        </c:scaling>
        <c:axPos val="l"/>
        <c:majorGridlines/>
        <c:numFmt formatCode="General" sourceLinked="1"/>
        <c:tickLblPos val="nextTo"/>
        <c:crossAx val="10646630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12.9</c:v>
                </c:pt>
                <c:pt idx="1">
                  <c:v>22.8</c:v>
                </c:pt>
                <c:pt idx="2">
                  <c:v>10.7</c:v>
                </c:pt>
                <c:pt idx="3">
                  <c:v>3.6</c:v>
                </c:pt>
                <c:pt idx="5">
                  <c:v>23.3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16.399999999999999</c:v>
                </c:pt>
                <c:pt idx="1">
                  <c:v>10.200000000000001</c:v>
                </c:pt>
                <c:pt idx="2">
                  <c:v>16.399999999999999</c:v>
                </c:pt>
                <c:pt idx="3">
                  <c:v>2.1</c:v>
                </c:pt>
                <c:pt idx="5">
                  <c:v>15.8</c:v>
                </c:pt>
                <c:pt idx="6">
                  <c:v>14.8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25259776"/>
        <c:axId val="125261696"/>
      </c:barChart>
      <c:catAx>
        <c:axId val="125259776"/>
        <c:scaling>
          <c:orientation val="minMax"/>
        </c:scaling>
        <c:axPos val="b"/>
        <c:numFmt formatCode="General" sourceLinked="1"/>
        <c:tickLblPos val="nextTo"/>
        <c:crossAx val="125261696"/>
        <c:crosses val="autoZero"/>
        <c:auto val="1"/>
        <c:lblAlgn val="ctr"/>
        <c:lblOffset val="100"/>
      </c:catAx>
      <c:valAx>
        <c:axId val="125261696"/>
        <c:scaling>
          <c:orientation val="minMax"/>
        </c:scaling>
        <c:axPos val="l"/>
        <c:majorGridlines/>
        <c:numFmt formatCode="General" sourceLinked="1"/>
        <c:tickLblPos val="nextTo"/>
        <c:crossAx val="12525977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</c:v>
                </c:pt>
                <c:pt idx="1">
                  <c:v>62</c:v>
                </c:pt>
                <c:pt idx="2">
                  <c:v>26</c:v>
                </c:pt>
                <c:pt idx="3">
                  <c:v>8</c:v>
                </c:pt>
                <c:pt idx="5">
                  <c:v>19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57</c:v>
                </c:pt>
                <c:pt idx="1">
                  <c:v>55</c:v>
                </c:pt>
                <c:pt idx="2">
                  <c:v>42</c:v>
                </c:pt>
                <c:pt idx="3">
                  <c:v>7</c:v>
                </c:pt>
                <c:pt idx="5">
                  <c:v>33</c:v>
                </c:pt>
                <c:pt idx="6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26614528"/>
        <c:axId val="79840000"/>
      </c:barChart>
      <c:catAx>
        <c:axId val="126614528"/>
        <c:scaling>
          <c:orientation val="minMax"/>
        </c:scaling>
        <c:axPos val="b"/>
        <c:numFmt formatCode="General" sourceLinked="1"/>
        <c:tickLblPos val="nextTo"/>
        <c:crossAx val="79840000"/>
        <c:crosses val="autoZero"/>
        <c:auto val="1"/>
        <c:lblAlgn val="ctr"/>
        <c:lblOffset val="100"/>
      </c:catAx>
      <c:valAx>
        <c:axId val="79840000"/>
        <c:scaling>
          <c:orientation val="minMax"/>
        </c:scaling>
        <c:axPos val="l"/>
        <c:majorGridlines/>
        <c:numFmt formatCode="General" sourceLinked="1"/>
        <c:tickLblPos val="nextTo"/>
        <c:crossAx val="12661452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dcterms:created xsi:type="dcterms:W3CDTF">2023-02-03T11:40:00Z</dcterms:created>
  <dcterms:modified xsi:type="dcterms:W3CDTF">2023-02-14T05:24:00Z</dcterms:modified>
</cp:coreProperties>
</file>